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80" w:rsidRDefault="007E281B" w:rsidP="007E281B">
      <w:pPr>
        <w:pStyle w:val="1"/>
        <w:rPr>
          <w:color w:val="003366"/>
          <w:u w:val="none"/>
        </w:rPr>
      </w:pPr>
      <w:r w:rsidRPr="007E281B">
        <w:rPr>
          <w:u w:val="none"/>
        </w:rPr>
        <w:t xml:space="preserve">                 </w:t>
      </w:r>
      <w:r w:rsidRPr="007E281B">
        <w:rPr>
          <w:noProof/>
          <w:color w:val="003366"/>
          <w:u w:val="none"/>
        </w:rPr>
        <w:drawing>
          <wp:inline distT="0" distB="0" distL="0" distR="0">
            <wp:extent cx="476250" cy="5048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6250" cy="504825"/>
                    </a:xfrm>
                    <a:prstGeom prst="rect">
                      <a:avLst/>
                    </a:prstGeom>
                    <a:noFill/>
                    <a:ln w="9525">
                      <a:noFill/>
                      <a:miter lim="800000"/>
                      <a:headEnd/>
                      <a:tailEnd/>
                    </a:ln>
                  </pic:spPr>
                </pic:pic>
              </a:graphicData>
            </a:graphic>
          </wp:inline>
        </w:drawing>
      </w:r>
      <w:r w:rsidRPr="007E281B">
        <w:rPr>
          <w:color w:val="003366"/>
          <w:u w:val="none"/>
        </w:rPr>
        <w:tab/>
      </w:r>
      <w:r w:rsidRPr="007E281B">
        <w:rPr>
          <w:color w:val="003366"/>
          <w:u w:val="none"/>
        </w:rPr>
        <w:tab/>
      </w:r>
      <w:r w:rsidRPr="007E281B">
        <w:rPr>
          <w:color w:val="003366"/>
          <w:u w:val="none"/>
        </w:rPr>
        <w:tab/>
      </w:r>
      <w:r w:rsidRPr="007E281B">
        <w:rPr>
          <w:color w:val="003366"/>
          <w:u w:val="none"/>
        </w:rPr>
        <w:tab/>
      </w:r>
      <w:r w:rsidRPr="007E281B">
        <w:rPr>
          <w:color w:val="003366"/>
          <w:u w:val="none"/>
        </w:rPr>
        <w:tab/>
      </w:r>
      <w:r w:rsidRPr="007E281B">
        <w:rPr>
          <w:color w:val="003366"/>
          <w:u w:val="none"/>
        </w:rPr>
        <w:tab/>
      </w:r>
    </w:p>
    <w:p w:rsidR="007E281B" w:rsidRPr="00503070" w:rsidRDefault="007E281B" w:rsidP="00503070">
      <w:pPr>
        <w:pStyle w:val="1"/>
        <w:rPr>
          <w:rFonts w:ascii="Arial" w:hAnsi="Arial" w:cs="Arial"/>
          <w:sz w:val="24"/>
          <w:szCs w:val="24"/>
          <w:u w:val="none"/>
        </w:rPr>
      </w:pPr>
      <w:r w:rsidRPr="00503070">
        <w:rPr>
          <w:rFonts w:ascii="Arial" w:hAnsi="Arial" w:cs="Arial"/>
          <w:sz w:val="24"/>
          <w:szCs w:val="24"/>
          <w:u w:val="none"/>
        </w:rPr>
        <w:t>ΕΛΛΗΝΙΚΗ ΔΗΜΟΚΡΑΤΙΑ</w:t>
      </w:r>
    </w:p>
    <w:p w:rsidR="007E281B" w:rsidRPr="00503070" w:rsidRDefault="007E281B" w:rsidP="00503070">
      <w:pPr>
        <w:pStyle w:val="1"/>
        <w:rPr>
          <w:rFonts w:ascii="Arial" w:hAnsi="Arial" w:cs="Arial"/>
          <w:sz w:val="24"/>
          <w:szCs w:val="24"/>
          <w:u w:val="none"/>
        </w:rPr>
      </w:pPr>
      <w:r w:rsidRPr="00503070">
        <w:rPr>
          <w:rFonts w:ascii="Arial" w:hAnsi="Arial" w:cs="Arial"/>
          <w:sz w:val="24"/>
          <w:szCs w:val="24"/>
          <w:u w:val="none"/>
        </w:rPr>
        <w:t>ΝΟΜΟΣ ΚΥΚΛΑΔΩΝ</w:t>
      </w:r>
    </w:p>
    <w:p w:rsidR="007E281B" w:rsidRPr="00503070" w:rsidRDefault="007E281B" w:rsidP="00503070">
      <w:pPr>
        <w:pStyle w:val="1"/>
        <w:rPr>
          <w:rFonts w:ascii="Arial" w:hAnsi="Arial" w:cs="Arial"/>
          <w:sz w:val="24"/>
          <w:szCs w:val="24"/>
          <w:u w:val="none"/>
        </w:rPr>
      </w:pPr>
      <w:r w:rsidRPr="00503070">
        <w:rPr>
          <w:rFonts w:ascii="Arial" w:hAnsi="Arial" w:cs="Arial"/>
          <w:sz w:val="24"/>
          <w:szCs w:val="24"/>
          <w:u w:val="none"/>
        </w:rPr>
        <w:t>ΔΗΜΟΣ ΠΑΡΟΥ</w:t>
      </w:r>
      <w:r w:rsidR="006C6180" w:rsidRPr="00503070">
        <w:rPr>
          <w:rFonts w:ascii="Arial" w:hAnsi="Arial" w:cs="Arial"/>
          <w:sz w:val="24"/>
          <w:szCs w:val="24"/>
          <w:u w:val="none"/>
        </w:rPr>
        <w:tab/>
      </w:r>
      <w:r w:rsidR="006C6180" w:rsidRPr="00503070">
        <w:rPr>
          <w:rFonts w:ascii="Arial" w:hAnsi="Arial" w:cs="Arial"/>
          <w:sz w:val="24"/>
          <w:szCs w:val="24"/>
          <w:u w:val="none"/>
        </w:rPr>
        <w:tab/>
      </w:r>
      <w:r w:rsidR="006C6180" w:rsidRPr="00503070">
        <w:rPr>
          <w:rFonts w:ascii="Arial" w:hAnsi="Arial" w:cs="Arial"/>
          <w:sz w:val="24"/>
          <w:szCs w:val="24"/>
          <w:u w:val="none"/>
        </w:rPr>
        <w:tab/>
      </w:r>
      <w:r w:rsidR="006C6180" w:rsidRPr="00503070">
        <w:rPr>
          <w:rFonts w:ascii="Arial" w:hAnsi="Arial" w:cs="Arial"/>
          <w:sz w:val="24"/>
          <w:szCs w:val="24"/>
          <w:u w:val="none"/>
        </w:rPr>
        <w:tab/>
        <w:t xml:space="preserve">         </w:t>
      </w:r>
      <w:r w:rsidR="00503070">
        <w:rPr>
          <w:rFonts w:ascii="Arial" w:hAnsi="Arial" w:cs="Arial"/>
          <w:sz w:val="24"/>
          <w:szCs w:val="24"/>
          <w:u w:val="none"/>
        </w:rPr>
        <w:t xml:space="preserve">                   </w:t>
      </w:r>
      <w:r w:rsidR="006C6180" w:rsidRPr="00503070">
        <w:rPr>
          <w:rFonts w:ascii="Arial" w:hAnsi="Arial" w:cs="Arial"/>
          <w:sz w:val="24"/>
          <w:szCs w:val="24"/>
          <w:u w:val="none"/>
        </w:rPr>
        <w:t>Πάρος  8  Απριλίου  2024</w:t>
      </w:r>
    </w:p>
    <w:p w:rsidR="007E281B" w:rsidRPr="00503070" w:rsidRDefault="007E281B" w:rsidP="00503070">
      <w:pPr>
        <w:pStyle w:val="1"/>
        <w:rPr>
          <w:rFonts w:ascii="Arial" w:hAnsi="Arial" w:cs="Arial"/>
          <w:sz w:val="24"/>
          <w:szCs w:val="24"/>
          <w:u w:val="none"/>
        </w:rPr>
      </w:pPr>
      <w:proofErr w:type="spellStart"/>
      <w:r w:rsidRPr="00503070">
        <w:rPr>
          <w:rFonts w:ascii="Arial" w:hAnsi="Arial" w:cs="Arial"/>
          <w:b w:val="0"/>
          <w:sz w:val="24"/>
          <w:szCs w:val="24"/>
          <w:u w:val="none"/>
        </w:rPr>
        <w:t>Ταχ</w:t>
      </w:r>
      <w:proofErr w:type="spellEnd"/>
      <w:r w:rsidRPr="00503070">
        <w:rPr>
          <w:rFonts w:ascii="Arial" w:hAnsi="Arial" w:cs="Arial"/>
          <w:b w:val="0"/>
          <w:sz w:val="24"/>
          <w:szCs w:val="24"/>
          <w:u w:val="none"/>
        </w:rPr>
        <w:t>. Δ/νση: Παροικία, Πάρος 84400</w:t>
      </w:r>
      <w:r w:rsidRPr="00503070">
        <w:rPr>
          <w:rFonts w:ascii="Arial" w:hAnsi="Arial" w:cs="Arial"/>
          <w:sz w:val="24"/>
          <w:szCs w:val="24"/>
          <w:u w:val="none"/>
        </w:rPr>
        <w:t xml:space="preserve">                              </w:t>
      </w:r>
      <w:r w:rsidR="00503070">
        <w:rPr>
          <w:rFonts w:ascii="Arial" w:hAnsi="Arial" w:cs="Arial"/>
          <w:sz w:val="24"/>
          <w:szCs w:val="24"/>
          <w:u w:val="none"/>
        </w:rPr>
        <w:t xml:space="preserve">     Αρ. </w:t>
      </w:r>
      <w:proofErr w:type="spellStart"/>
      <w:r w:rsidR="00503070">
        <w:rPr>
          <w:rFonts w:ascii="Arial" w:hAnsi="Arial" w:cs="Arial"/>
          <w:sz w:val="24"/>
          <w:szCs w:val="24"/>
          <w:u w:val="none"/>
        </w:rPr>
        <w:t>Πρωτ</w:t>
      </w:r>
      <w:proofErr w:type="spellEnd"/>
      <w:r w:rsidR="00503070">
        <w:rPr>
          <w:rFonts w:ascii="Arial" w:hAnsi="Arial" w:cs="Arial"/>
          <w:sz w:val="24"/>
          <w:szCs w:val="24"/>
          <w:u w:val="none"/>
        </w:rPr>
        <w:t>. 6093</w:t>
      </w:r>
    </w:p>
    <w:p w:rsidR="007E281B" w:rsidRPr="00503070" w:rsidRDefault="007E281B" w:rsidP="00503070">
      <w:pPr>
        <w:pStyle w:val="1"/>
        <w:rPr>
          <w:rFonts w:ascii="Arial" w:hAnsi="Arial" w:cs="Arial"/>
          <w:sz w:val="24"/>
          <w:szCs w:val="24"/>
          <w:u w:val="none"/>
        </w:rPr>
      </w:pPr>
      <w:r w:rsidRPr="00503070">
        <w:rPr>
          <w:rFonts w:ascii="Arial" w:hAnsi="Arial" w:cs="Arial"/>
          <w:sz w:val="24"/>
          <w:szCs w:val="24"/>
          <w:u w:val="none"/>
        </w:rPr>
        <w:t>Δ/ΝΣΗ ΔΙΟΙΚΗΤΙΚΗΣ ΟΡΓΑΝΩΣΗΣ</w:t>
      </w:r>
    </w:p>
    <w:p w:rsidR="007E281B" w:rsidRPr="00503070" w:rsidRDefault="007E281B" w:rsidP="00503070">
      <w:pPr>
        <w:pStyle w:val="1"/>
        <w:rPr>
          <w:rFonts w:ascii="Arial" w:hAnsi="Arial" w:cs="Arial"/>
          <w:sz w:val="24"/>
          <w:szCs w:val="24"/>
          <w:u w:val="none"/>
        </w:rPr>
      </w:pPr>
      <w:r w:rsidRPr="00503070">
        <w:rPr>
          <w:rFonts w:ascii="Arial" w:hAnsi="Arial" w:cs="Arial"/>
          <w:sz w:val="24"/>
          <w:szCs w:val="24"/>
          <w:u w:val="none"/>
        </w:rPr>
        <w:t>ΕΞΥΠΗΡΕΤΗΣΗΣ ΤΟΥ ΠΟΛΙΤΗ &amp;</w:t>
      </w:r>
    </w:p>
    <w:p w:rsidR="007E281B" w:rsidRPr="00503070" w:rsidRDefault="007E281B" w:rsidP="00503070">
      <w:pPr>
        <w:pStyle w:val="1"/>
        <w:rPr>
          <w:rFonts w:ascii="Arial" w:hAnsi="Arial" w:cs="Arial"/>
          <w:sz w:val="24"/>
          <w:szCs w:val="24"/>
          <w:u w:val="none"/>
        </w:rPr>
      </w:pPr>
      <w:r w:rsidRPr="00503070">
        <w:rPr>
          <w:rFonts w:ascii="Arial" w:hAnsi="Arial" w:cs="Arial"/>
          <w:sz w:val="24"/>
          <w:szCs w:val="24"/>
          <w:u w:val="none"/>
        </w:rPr>
        <w:t>ΚΟΙΝΩΝΙΚΗΣ  ΜΕΡΙΜΝΑΣ</w:t>
      </w:r>
    </w:p>
    <w:p w:rsidR="007E281B" w:rsidRPr="00503070" w:rsidRDefault="007E281B" w:rsidP="00503070">
      <w:pPr>
        <w:pStyle w:val="1"/>
        <w:rPr>
          <w:rFonts w:ascii="Arial" w:hAnsi="Arial" w:cs="Arial"/>
          <w:sz w:val="24"/>
          <w:szCs w:val="24"/>
        </w:rPr>
      </w:pPr>
      <w:r w:rsidRPr="00503070">
        <w:rPr>
          <w:rFonts w:ascii="Arial" w:hAnsi="Arial" w:cs="Arial"/>
          <w:sz w:val="24"/>
          <w:szCs w:val="24"/>
        </w:rPr>
        <w:t>ΤΜΗΜΑ ΔΙΑΧΕΙΡΙΣΗΣ</w:t>
      </w:r>
    </w:p>
    <w:p w:rsidR="007E281B" w:rsidRPr="00503070" w:rsidRDefault="007E281B" w:rsidP="00503070">
      <w:pPr>
        <w:pStyle w:val="1"/>
        <w:rPr>
          <w:rFonts w:ascii="Arial" w:hAnsi="Arial" w:cs="Arial"/>
          <w:sz w:val="24"/>
          <w:szCs w:val="24"/>
        </w:rPr>
      </w:pPr>
      <w:r w:rsidRPr="00503070">
        <w:rPr>
          <w:rFonts w:ascii="Arial" w:hAnsi="Arial" w:cs="Arial"/>
          <w:sz w:val="24"/>
          <w:szCs w:val="24"/>
        </w:rPr>
        <w:t>ΑΝΘΡΩΠΙΝΩΝ ΠΟΡΩΝ &amp;</w:t>
      </w:r>
    </w:p>
    <w:p w:rsidR="007E281B" w:rsidRPr="00503070" w:rsidRDefault="007E281B" w:rsidP="00503070">
      <w:pPr>
        <w:pStyle w:val="1"/>
        <w:rPr>
          <w:rFonts w:ascii="Arial" w:hAnsi="Arial" w:cs="Arial"/>
          <w:sz w:val="24"/>
          <w:szCs w:val="24"/>
        </w:rPr>
      </w:pPr>
      <w:r w:rsidRPr="00503070">
        <w:rPr>
          <w:rFonts w:ascii="Arial" w:hAnsi="Arial" w:cs="Arial"/>
          <w:sz w:val="24"/>
          <w:szCs w:val="24"/>
        </w:rPr>
        <w:t>ΔΙΟΙΚΗΤΙΚΗΣ  ΜΕΡΙΜΝΑΣ</w:t>
      </w:r>
    </w:p>
    <w:p w:rsidR="007E281B" w:rsidRPr="00503070" w:rsidRDefault="007E281B" w:rsidP="00503070">
      <w:pPr>
        <w:pStyle w:val="1"/>
        <w:rPr>
          <w:rFonts w:ascii="Arial" w:hAnsi="Arial" w:cs="Arial"/>
          <w:b w:val="0"/>
          <w:sz w:val="24"/>
          <w:szCs w:val="24"/>
          <w:u w:val="none"/>
        </w:rPr>
      </w:pPr>
      <w:r w:rsidRPr="00503070">
        <w:rPr>
          <w:rFonts w:ascii="Arial" w:hAnsi="Arial" w:cs="Arial"/>
          <w:b w:val="0"/>
          <w:sz w:val="24"/>
          <w:szCs w:val="24"/>
          <w:u w:val="none"/>
        </w:rPr>
        <w:t>Αρμόδιος: Ν. Αποστολοπούλου</w:t>
      </w:r>
    </w:p>
    <w:p w:rsidR="007E281B" w:rsidRPr="00503070" w:rsidRDefault="007E281B" w:rsidP="00503070">
      <w:pPr>
        <w:pStyle w:val="1"/>
        <w:rPr>
          <w:rFonts w:ascii="Arial" w:hAnsi="Arial" w:cs="Arial"/>
          <w:b w:val="0"/>
          <w:sz w:val="24"/>
          <w:szCs w:val="24"/>
          <w:u w:val="none"/>
        </w:rPr>
      </w:pPr>
      <w:proofErr w:type="spellStart"/>
      <w:r w:rsidRPr="00503070">
        <w:rPr>
          <w:rFonts w:ascii="Arial" w:hAnsi="Arial" w:cs="Arial"/>
          <w:b w:val="0"/>
          <w:sz w:val="24"/>
          <w:szCs w:val="24"/>
          <w:u w:val="none"/>
        </w:rPr>
        <w:t>Τηλ</w:t>
      </w:r>
      <w:proofErr w:type="spellEnd"/>
      <w:r w:rsidRPr="00503070">
        <w:rPr>
          <w:rFonts w:ascii="Arial" w:hAnsi="Arial" w:cs="Arial"/>
          <w:b w:val="0"/>
          <w:sz w:val="24"/>
          <w:szCs w:val="24"/>
          <w:u w:val="none"/>
        </w:rPr>
        <w:t>.  22843 /60114</w:t>
      </w:r>
    </w:p>
    <w:p w:rsidR="007E281B" w:rsidRPr="00503070" w:rsidRDefault="007E281B" w:rsidP="00503070">
      <w:pPr>
        <w:pStyle w:val="1"/>
        <w:rPr>
          <w:rFonts w:ascii="Arial" w:hAnsi="Arial" w:cs="Arial"/>
          <w:sz w:val="24"/>
          <w:szCs w:val="24"/>
          <w:u w:val="none"/>
        </w:rPr>
      </w:pPr>
      <w:r w:rsidRPr="00503070">
        <w:rPr>
          <w:rFonts w:ascii="Arial" w:hAnsi="Arial" w:cs="Arial"/>
          <w:b w:val="0"/>
          <w:sz w:val="24"/>
          <w:szCs w:val="24"/>
          <w:u w:val="none"/>
          <w:lang w:val="fr-FR"/>
        </w:rPr>
        <w:t>e</w:t>
      </w:r>
      <w:r w:rsidRPr="00503070">
        <w:rPr>
          <w:rFonts w:ascii="Arial" w:hAnsi="Arial" w:cs="Arial"/>
          <w:b w:val="0"/>
          <w:sz w:val="24"/>
          <w:szCs w:val="24"/>
          <w:u w:val="none"/>
        </w:rPr>
        <w:t>.</w:t>
      </w:r>
      <w:r w:rsidRPr="00503070">
        <w:rPr>
          <w:rFonts w:ascii="Arial" w:hAnsi="Arial" w:cs="Arial"/>
          <w:b w:val="0"/>
          <w:sz w:val="24"/>
          <w:szCs w:val="24"/>
          <w:u w:val="none"/>
          <w:lang w:val="fr-FR"/>
        </w:rPr>
        <w:t>mail</w:t>
      </w:r>
      <w:r w:rsidRPr="00503070">
        <w:rPr>
          <w:rFonts w:ascii="Arial" w:hAnsi="Arial" w:cs="Arial"/>
          <w:b w:val="0"/>
          <w:sz w:val="24"/>
          <w:szCs w:val="24"/>
          <w:u w:val="none"/>
        </w:rPr>
        <w:t xml:space="preserve"> : </w:t>
      </w:r>
      <w:hyperlink r:id="rId8" w:history="1">
        <w:r w:rsidRPr="00503070">
          <w:rPr>
            <w:rStyle w:val="-"/>
            <w:rFonts w:ascii="Arial" w:hAnsi="Arial" w:cs="Arial"/>
            <w:b w:val="0"/>
            <w:sz w:val="24"/>
            <w:szCs w:val="24"/>
            <w:u w:val="none"/>
            <w:lang w:val="fr-FR"/>
          </w:rPr>
          <w:t>grafeioprosopikou</w:t>
        </w:r>
        <w:r w:rsidRPr="00503070">
          <w:rPr>
            <w:rStyle w:val="-"/>
            <w:rFonts w:ascii="Arial" w:hAnsi="Arial" w:cs="Arial"/>
            <w:b w:val="0"/>
            <w:sz w:val="24"/>
            <w:szCs w:val="24"/>
            <w:u w:val="none"/>
          </w:rPr>
          <w:t>@</w:t>
        </w:r>
        <w:r w:rsidRPr="00503070">
          <w:rPr>
            <w:rStyle w:val="-"/>
            <w:rFonts w:ascii="Arial" w:hAnsi="Arial" w:cs="Arial"/>
            <w:b w:val="0"/>
            <w:sz w:val="24"/>
            <w:szCs w:val="24"/>
            <w:u w:val="none"/>
            <w:lang w:val="fr-FR"/>
          </w:rPr>
          <w:t>paros</w:t>
        </w:r>
        <w:r w:rsidRPr="00503070">
          <w:rPr>
            <w:rStyle w:val="-"/>
            <w:rFonts w:ascii="Arial" w:hAnsi="Arial" w:cs="Arial"/>
            <w:b w:val="0"/>
            <w:sz w:val="24"/>
            <w:szCs w:val="24"/>
            <w:u w:val="none"/>
          </w:rPr>
          <w:t>.</w:t>
        </w:r>
        <w:r w:rsidRPr="00503070">
          <w:rPr>
            <w:rStyle w:val="-"/>
            <w:rFonts w:ascii="Arial" w:hAnsi="Arial" w:cs="Arial"/>
            <w:b w:val="0"/>
            <w:sz w:val="24"/>
            <w:szCs w:val="24"/>
            <w:u w:val="none"/>
            <w:lang w:val="fr-FR"/>
          </w:rPr>
          <w:t>gr</w:t>
        </w:r>
      </w:hyperlink>
    </w:p>
    <w:p w:rsidR="007E281B" w:rsidRPr="007E281B" w:rsidRDefault="007E281B" w:rsidP="007E281B">
      <w:pPr>
        <w:rPr>
          <w:lang w:eastAsia="el-GR"/>
        </w:rPr>
      </w:pPr>
    </w:p>
    <w:p w:rsidR="00317176" w:rsidRDefault="00317176" w:rsidP="007E281B">
      <w:pPr>
        <w:spacing w:line="240" w:lineRule="auto"/>
        <w:jc w:val="center"/>
        <w:rPr>
          <w:rFonts w:ascii="Arial" w:eastAsia="Calibri" w:hAnsi="Arial" w:cs="Arial"/>
          <w:b/>
          <w:szCs w:val="24"/>
          <w:u w:val="single"/>
        </w:rPr>
      </w:pPr>
    </w:p>
    <w:p w:rsidR="00317176" w:rsidRDefault="00317176" w:rsidP="007E281B">
      <w:pPr>
        <w:spacing w:line="240" w:lineRule="auto"/>
        <w:jc w:val="center"/>
        <w:rPr>
          <w:rFonts w:ascii="Arial" w:eastAsia="Calibri" w:hAnsi="Arial" w:cs="Arial"/>
          <w:b/>
          <w:szCs w:val="24"/>
          <w:u w:val="single"/>
        </w:rPr>
      </w:pPr>
    </w:p>
    <w:p w:rsidR="007E281B" w:rsidRPr="00317176" w:rsidRDefault="007E281B" w:rsidP="00B13A54">
      <w:pPr>
        <w:spacing w:after="0" w:line="240" w:lineRule="auto"/>
        <w:jc w:val="center"/>
        <w:rPr>
          <w:rFonts w:ascii="Arial" w:eastAsia="Calibri" w:hAnsi="Arial" w:cs="Arial"/>
          <w:b/>
          <w:sz w:val="24"/>
          <w:szCs w:val="24"/>
        </w:rPr>
      </w:pPr>
      <w:r w:rsidRPr="00317176">
        <w:rPr>
          <w:rFonts w:ascii="Arial" w:eastAsia="Calibri" w:hAnsi="Arial" w:cs="Arial"/>
          <w:b/>
          <w:sz w:val="24"/>
          <w:szCs w:val="24"/>
          <w:u w:val="single"/>
        </w:rPr>
        <w:t xml:space="preserve">ΑΝΑΚΟΙΝΩΣΗ υπ' </w:t>
      </w:r>
      <w:proofErr w:type="spellStart"/>
      <w:r w:rsidRPr="00317176">
        <w:rPr>
          <w:rFonts w:ascii="Arial" w:eastAsia="Calibri" w:hAnsi="Arial" w:cs="Arial"/>
          <w:b/>
          <w:sz w:val="24"/>
          <w:szCs w:val="24"/>
          <w:u w:val="single"/>
        </w:rPr>
        <w:t>αριθμ</w:t>
      </w:r>
      <w:proofErr w:type="spellEnd"/>
      <w:r w:rsidRPr="00317176">
        <w:rPr>
          <w:rFonts w:ascii="Arial" w:eastAsia="Calibri" w:hAnsi="Arial" w:cs="Arial"/>
          <w:b/>
          <w:sz w:val="24"/>
          <w:szCs w:val="24"/>
          <w:u w:val="single"/>
        </w:rPr>
        <w:t>. ΣΟΧ 1/202</w:t>
      </w:r>
      <w:r w:rsidRPr="00317176">
        <w:rPr>
          <w:rFonts w:ascii="Arial" w:hAnsi="Arial" w:cs="Arial"/>
          <w:b/>
          <w:sz w:val="24"/>
          <w:szCs w:val="24"/>
          <w:u w:val="single"/>
        </w:rPr>
        <w:t>4</w:t>
      </w:r>
      <w:r w:rsidRPr="00317176">
        <w:rPr>
          <w:rFonts w:ascii="Arial" w:eastAsia="Calibri" w:hAnsi="Arial" w:cs="Arial"/>
          <w:b/>
          <w:sz w:val="24"/>
          <w:szCs w:val="24"/>
        </w:rPr>
        <w:br/>
        <w:t>για την πρόσληψη προσωπικού με σύναψη</w:t>
      </w:r>
    </w:p>
    <w:p w:rsidR="007E281B" w:rsidRPr="00317176" w:rsidRDefault="007E281B" w:rsidP="00B13A54">
      <w:pPr>
        <w:spacing w:after="0" w:line="240" w:lineRule="auto"/>
        <w:jc w:val="center"/>
        <w:rPr>
          <w:rFonts w:ascii="Arial" w:eastAsia="Calibri" w:hAnsi="Arial" w:cs="Arial"/>
          <w:b/>
          <w:sz w:val="24"/>
          <w:szCs w:val="24"/>
        </w:rPr>
      </w:pPr>
      <w:r w:rsidRPr="00317176">
        <w:rPr>
          <w:rFonts w:ascii="Arial" w:eastAsia="Calibri" w:hAnsi="Arial" w:cs="Arial"/>
          <w:b/>
          <w:sz w:val="24"/>
          <w:szCs w:val="24"/>
        </w:rPr>
        <w:t>ΣΥΜΒΑΣΗΣ ΕΡΓΑΣΙΑΣ ΟΡΙΣΜΕΝΟΥ ΧΡΟΝΟΥ</w:t>
      </w:r>
    </w:p>
    <w:p w:rsidR="007E281B" w:rsidRPr="00317176" w:rsidRDefault="007E281B" w:rsidP="00317176">
      <w:pPr>
        <w:autoSpaceDE w:val="0"/>
        <w:autoSpaceDN w:val="0"/>
        <w:adjustRightInd w:val="0"/>
        <w:spacing w:after="0" w:line="240" w:lineRule="auto"/>
        <w:jc w:val="center"/>
        <w:rPr>
          <w:rFonts w:ascii="Arial" w:hAnsi="Arial" w:cs="Arial"/>
          <w:b/>
          <w:bCs/>
          <w:sz w:val="24"/>
          <w:szCs w:val="24"/>
        </w:rPr>
      </w:pPr>
      <w:r w:rsidRPr="00317176">
        <w:rPr>
          <w:rFonts w:ascii="Arial" w:hAnsi="Arial" w:cs="Arial"/>
          <w:b/>
          <w:bCs/>
          <w:sz w:val="24"/>
          <w:szCs w:val="24"/>
        </w:rPr>
        <w:t>στο πλαίσιο του  ΠΡΟΓΡΑΜΜΑΤΟΣ</w:t>
      </w:r>
    </w:p>
    <w:p w:rsidR="007E281B" w:rsidRDefault="007E281B" w:rsidP="00B13A54">
      <w:pPr>
        <w:autoSpaceDE w:val="0"/>
        <w:autoSpaceDN w:val="0"/>
        <w:adjustRightInd w:val="0"/>
        <w:spacing w:after="0" w:line="240" w:lineRule="auto"/>
        <w:ind w:left="2160" w:firstLine="720"/>
        <w:rPr>
          <w:rFonts w:ascii="Arial" w:hAnsi="Arial" w:cs="Arial"/>
          <w:b/>
          <w:bCs/>
          <w:sz w:val="24"/>
          <w:szCs w:val="24"/>
        </w:rPr>
      </w:pPr>
      <w:r w:rsidRPr="00317176">
        <w:rPr>
          <w:rFonts w:ascii="Arial" w:hAnsi="Arial" w:cs="Arial"/>
          <w:b/>
          <w:bCs/>
          <w:sz w:val="24"/>
          <w:szCs w:val="24"/>
        </w:rPr>
        <w:t>«ΝΟΤΙΟ  ΑΙΓΑΙΟ 2021 - 2027»</w:t>
      </w:r>
    </w:p>
    <w:p w:rsidR="002C2FA1" w:rsidRPr="002C2FA1" w:rsidRDefault="002C2FA1" w:rsidP="002C2FA1">
      <w:pPr>
        <w:spacing w:after="0" w:line="400" w:lineRule="atLeast"/>
        <w:jc w:val="center"/>
        <w:rPr>
          <w:rFonts w:ascii="Arial" w:eastAsia="Times New Roman" w:hAnsi="Arial" w:cs="Arial"/>
          <w:b/>
          <w:bCs/>
          <w:sz w:val="24"/>
          <w:szCs w:val="24"/>
          <w:lang w:eastAsia="zh-CN"/>
        </w:rPr>
      </w:pPr>
      <w:r w:rsidRPr="002C2FA1">
        <w:rPr>
          <w:rFonts w:ascii="Arial" w:eastAsia="Times New Roman" w:hAnsi="Arial" w:cs="Arial"/>
          <w:b/>
          <w:bCs/>
          <w:sz w:val="24"/>
          <w:szCs w:val="24"/>
          <w:lang w:eastAsia="zh-CN"/>
        </w:rPr>
        <w:t>ΣΥΓΧΡΗΜΑΤΟΔΟΤΟΥΜΕΝΗ ΑΠΟ ΤΟ ΕΥΡΩΠΑΪΚΟ ΚΟΙΝΩΝΙΚΟ ΤΑΜΕΙΟ</w:t>
      </w:r>
    </w:p>
    <w:p w:rsidR="002C2FA1" w:rsidRPr="00317176" w:rsidRDefault="002C2FA1" w:rsidP="002C2FA1">
      <w:pPr>
        <w:autoSpaceDE w:val="0"/>
        <w:autoSpaceDN w:val="0"/>
        <w:adjustRightInd w:val="0"/>
        <w:spacing w:after="0" w:line="240" w:lineRule="auto"/>
        <w:ind w:left="2160" w:firstLine="720"/>
        <w:jc w:val="center"/>
        <w:rPr>
          <w:rFonts w:ascii="Arial" w:hAnsi="Arial" w:cs="Arial"/>
          <w:b/>
          <w:bCs/>
          <w:sz w:val="24"/>
          <w:szCs w:val="24"/>
        </w:rPr>
      </w:pPr>
    </w:p>
    <w:p w:rsidR="007E281B" w:rsidRPr="00317176" w:rsidRDefault="007E281B" w:rsidP="002C2FA1">
      <w:pPr>
        <w:autoSpaceDE w:val="0"/>
        <w:autoSpaceDN w:val="0"/>
        <w:adjustRightInd w:val="0"/>
        <w:spacing w:after="0" w:line="240" w:lineRule="auto"/>
        <w:jc w:val="center"/>
        <w:rPr>
          <w:rFonts w:ascii="Arial" w:eastAsia="Calibri" w:hAnsi="Arial" w:cs="Arial"/>
          <w:b/>
          <w:sz w:val="24"/>
          <w:szCs w:val="24"/>
        </w:rPr>
      </w:pPr>
      <w:r w:rsidRPr="00317176">
        <w:rPr>
          <w:rFonts w:ascii="Arial" w:hAnsi="Arial" w:cs="Arial"/>
          <w:b/>
          <w:bCs/>
          <w:sz w:val="24"/>
          <w:szCs w:val="24"/>
        </w:rPr>
        <w:t>ΤΙΤΛΟΣ ΠΡΑΞΗΣ : «ΚΕΝΤΡΟ ΚΟΙΝΟΤΗΤΑΣ ΔΗΜΟΥ ΠΑΡΟΥ»</w:t>
      </w:r>
    </w:p>
    <w:p w:rsidR="00DC1281" w:rsidRPr="00317176" w:rsidRDefault="00DC1281" w:rsidP="002C2FA1">
      <w:pPr>
        <w:tabs>
          <w:tab w:val="left" w:pos="0"/>
          <w:tab w:val="left" w:pos="567"/>
        </w:tabs>
        <w:spacing w:line="240" w:lineRule="auto"/>
        <w:ind w:firstLine="426"/>
        <w:jc w:val="center"/>
        <w:rPr>
          <w:rFonts w:ascii="Arial" w:eastAsia="Calibri" w:hAnsi="Arial" w:cs="Arial"/>
          <w:b/>
          <w:sz w:val="24"/>
          <w:szCs w:val="24"/>
        </w:rPr>
      </w:pPr>
    </w:p>
    <w:p w:rsidR="007E281B" w:rsidRPr="00317176" w:rsidRDefault="007E281B" w:rsidP="00317176">
      <w:pPr>
        <w:tabs>
          <w:tab w:val="left" w:pos="0"/>
          <w:tab w:val="left" w:pos="567"/>
        </w:tabs>
        <w:spacing w:line="240" w:lineRule="auto"/>
        <w:ind w:firstLine="426"/>
        <w:jc w:val="center"/>
        <w:rPr>
          <w:rFonts w:ascii="Arial" w:eastAsia="Calibri" w:hAnsi="Arial" w:cs="Arial"/>
          <w:b/>
          <w:sz w:val="24"/>
          <w:szCs w:val="24"/>
        </w:rPr>
      </w:pPr>
      <w:r w:rsidRPr="00317176">
        <w:rPr>
          <w:rFonts w:ascii="Arial" w:eastAsia="Calibri" w:hAnsi="Arial" w:cs="Arial"/>
          <w:b/>
          <w:sz w:val="24"/>
          <w:szCs w:val="24"/>
        </w:rPr>
        <w:t>Ο ΔΗΜΟΣ ΠΑΡΟΥ</w:t>
      </w:r>
    </w:p>
    <w:p w:rsidR="007E281B" w:rsidRDefault="007E281B" w:rsidP="007E281B">
      <w:pPr>
        <w:pStyle w:val="1"/>
        <w:rPr>
          <w:rFonts w:ascii="Arial" w:hAnsi="Arial" w:cs="Arial"/>
          <w:sz w:val="22"/>
          <w:szCs w:val="22"/>
          <w:u w:val="none"/>
        </w:rPr>
      </w:pPr>
    </w:p>
    <w:p w:rsidR="00455D11" w:rsidRDefault="00455D11" w:rsidP="00B47821">
      <w:pPr>
        <w:autoSpaceDE w:val="0"/>
        <w:autoSpaceDN w:val="0"/>
        <w:adjustRightInd w:val="0"/>
        <w:spacing w:after="0" w:line="240" w:lineRule="auto"/>
        <w:jc w:val="both"/>
        <w:rPr>
          <w:rFonts w:ascii="Arial" w:hAnsi="Arial" w:cs="Arial"/>
          <w:b/>
          <w:bCs/>
          <w:color w:val="000000"/>
          <w:sz w:val="24"/>
          <w:szCs w:val="24"/>
        </w:rPr>
      </w:pPr>
    </w:p>
    <w:p w:rsidR="009A1B41" w:rsidRPr="00C14771" w:rsidRDefault="009A1B41" w:rsidP="00B47821">
      <w:pPr>
        <w:autoSpaceDE w:val="0"/>
        <w:autoSpaceDN w:val="0"/>
        <w:adjustRightInd w:val="0"/>
        <w:spacing w:after="0" w:line="240" w:lineRule="auto"/>
        <w:jc w:val="both"/>
        <w:rPr>
          <w:rFonts w:ascii="Arial" w:hAnsi="Arial" w:cs="Arial"/>
          <w:b/>
          <w:bCs/>
          <w:color w:val="000000"/>
          <w:sz w:val="24"/>
          <w:szCs w:val="24"/>
        </w:rPr>
      </w:pPr>
      <w:r w:rsidRPr="00C14771">
        <w:rPr>
          <w:rFonts w:ascii="Arial" w:hAnsi="Arial" w:cs="Arial"/>
          <w:b/>
          <w:bCs/>
          <w:color w:val="000000"/>
          <w:sz w:val="24"/>
          <w:szCs w:val="24"/>
        </w:rPr>
        <w:t>Έχοντας υπόψη:</w:t>
      </w:r>
    </w:p>
    <w:p w:rsidR="009A1B41" w:rsidRPr="00C14771" w:rsidRDefault="009A1B41" w:rsidP="00DD3C0F">
      <w:pPr>
        <w:autoSpaceDE w:val="0"/>
        <w:autoSpaceDN w:val="0"/>
        <w:adjustRightInd w:val="0"/>
        <w:spacing w:after="0" w:line="240" w:lineRule="auto"/>
        <w:ind w:right="-428" w:hanging="426"/>
        <w:jc w:val="both"/>
        <w:rPr>
          <w:rFonts w:ascii="Arial" w:hAnsi="Arial" w:cs="Arial"/>
          <w:color w:val="000000"/>
          <w:sz w:val="24"/>
          <w:szCs w:val="24"/>
        </w:rPr>
      </w:pPr>
      <w:r w:rsidRPr="00FF323F">
        <w:rPr>
          <w:rFonts w:ascii="Arial" w:hAnsi="Arial" w:cs="Arial"/>
          <w:b/>
          <w:color w:val="000000"/>
          <w:sz w:val="24"/>
          <w:szCs w:val="24"/>
        </w:rPr>
        <w:t>1.</w:t>
      </w:r>
      <w:r w:rsidRPr="00C14771">
        <w:rPr>
          <w:rFonts w:ascii="Arial" w:hAnsi="Arial" w:cs="Arial"/>
          <w:color w:val="000000"/>
          <w:sz w:val="24"/>
          <w:szCs w:val="24"/>
        </w:rPr>
        <w:t xml:space="preserve"> Τις διατάξεις του </w:t>
      </w:r>
      <w:r w:rsidRPr="00C14771">
        <w:rPr>
          <w:rFonts w:ascii="Arial" w:hAnsi="Arial" w:cs="Arial"/>
          <w:b/>
          <w:bCs/>
          <w:color w:val="000000"/>
          <w:sz w:val="24"/>
          <w:szCs w:val="24"/>
        </w:rPr>
        <w:t xml:space="preserve">Ν. 4765/2021 </w:t>
      </w:r>
      <w:r w:rsidRPr="00C14771">
        <w:rPr>
          <w:rFonts w:ascii="Arial" w:hAnsi="Arial" w:cs="Arial"/>
          <w:color w:val="000000"/>
          <w:sz w:val="24"/>
          <w:szCs w:val="24"/>
        </w:rPr>
        <w:t xml:space="preserve">«Εκσυγχρονισμός του συστήματος προσλήψεων στο </w:t>
      </w:r>
      <w:r w:rsidR="00455D11" w:rsidRPr="00455D11">
        <w:rPr>
          <w:rFonts w:ascii="Arial" w:hAnsi="Arial" w:cs="Arial"/>
          <w:color w:val="000000"/>
          <w:sz w:val="24"/>
          <w:szCs w:val="24"/>
        </w:rPr>
        <w:t xml:space="preserve">   </w:t>
      </w:r>
      <w:r w:rsidRPr="00C14771">
        <w:rPr>
          <w:rFonts w:ascii="Arial" w:hAnsi="Arial" w:cs="Arial"/>
          <w:color w:val="000000"/>
          <w:sz w:val="24"/>
          <w:szCs w:val="24"/>
        </w:rPr>
        <w:t xml:space="preserve">δημόσιο τομέα και ενίσχυση του Ανώτατου Συμβουλίου Επιλογής Προσωπικού (Α.Σ.Ε.Π.) και λοιπές διατάξεις» (ΦΕΚ 6/τ.Α΄/15-1-2021), όπως ισχύει, σε συνδυασμό με τις διατάξεις </w:t>
      </w:r>
      <w:r w:rsidRPr="00BA6C6E">
        <w:rPr>
          <w:rFonts w:ascii="Arial" w:hAnsi="Arial" w:cs="Arial"/>
          <w:b/>
          <w:color w:val="000000"/>
          <w:sz w:val="24"/>
          <w:szCs w:val="24"/>
        </w:rPr>
        <w:t>του άρθρου 74</w:t>
      </w:r>
      <w:r w:rsidRPr="00C14771">
        <w:rPr>
          <w:rFonts w:ascii="Arial" w:hAnsi="Arial" w:cs="Arial"/>
          <w:color w:val="000000"/>
          <w:sz w:val="24"/>
          <w:szCs w:val="24"/>
        </w:rPr>
        <w:t xml:space="preserve"> του </w:t>
      </w:r>
      <w:r w:rsidRPr="00C14771">
        <w:rPr>
          <w:rFonts w:ascii="Arial" w:hAnsi="Arial" w:cs="Arial"/>
          <w:b/>
          <w:bCs/>
          <w:color w:val="000000"/>
          <w:sz w:val="24"/>
          <w:szCs w:val="24"/>
        </w:rPr>
        <w:t>Ν.4430/2016</w:t>
      </w:r>
      <w:r w:rsidRPr="00C14771">
        <w:rPr>
          <w:rFonts w:ascii="Arial" w:hAnsi="Arial" w:cs="Arial"/>
          <w:color w:val="000000"/>
          <w:sz w:val="24"/>
          <w:szCs w:val="24"/>
        </w:rPr>
        <w:t>.</w:t>
      </w:r>
    </w:p>
    <w:p w:rsidR="009A1B41" w:rsidRPr="00C14771" w:rsidRDefault="009A1B41" w:rsidP="00DD3C0F">
      <w:pPr>
        <w:autoSpaceDE w:val="0"/>
        <w:autoSpaceDN w:val="0"/>
        <w:adjustRightInd w:val="0"/>
        <w:spacing w:after="0" w:line="240" w:lineRule="auto"/>
        <w:ind w:right="-428" w:hanging="426"/>
        <w:jc w:val="both"/>
        <w:rPr>
          <w:rFonts w:ascii="Arial" w:hAnsi="Arial" w:cs="Arial"/>
          <w:color w:val="000000"/>
          <w:sz w:val="24"/>
          <w:szCs w:val="24"/>
        </w:rPr>
      </w:pPr>
      <w:r w:rsidRPr="00FF323F">
        <w:rPr>
          <w:rFonts w:ascii="Arial" w:hAnsi="Arial" w:cs="Arial"/>
          <w:b/>
          <w:color w:val="000000"/>
          <w:sz w:val="24"/>
          <w:szCs w:val="24"/>
        </w:rPr>
        <w:t>2.</w:t>
      </w:r>
      <w:r w:rsidRPr="00C14771">
        <w:rPr>
          <w:rFonts w:ascii="Arial" w:hAnsi="Arial" w:cs="Arial"/>
          <w:color w:val="000000"/>
          <w:sz w:val="24"/>
          <w:szCs w:val="24"/>
        </w:rPr>
        <w:t xml:space="preserve"> Τις διατάξεις του </w:t>
      </w:r>
      <w:r w:rsidRPr="00C14771">
        <w:rPr>
          <w:rFonts w:ascii="Arial" w:hAnsi="Arial" w:cs="Arial"/>
          <w:b/>
          <w:bCs/>
          <w:color w:val="000000"/>
          <w:sz w:val="24"/>
          <w:szCs w:val="24"/>
        </w:rPr>
        <w:t xml:space="preserve">Ν. 3852/2010 </w:t>
      </w:r>
      <w:r w:rsidRPr="00C14771">
        <w:rPr>
          <w:rFonts w:ascii="Arial" w:hAnsi="Arial" w:cs="Arial"/>
          <w:color w:val="000000"/>
          <w:sz w:val="24"/>
          <w:szCs w:val="24"/>
        </w:rPr>
        <w:t>«Νέα Αρχιτεκτονική της Αυτοδιοίκησης και της Αποκεντρωμένης Διοίκησης- Πρόγραμμα Καλλικράτης» (ΦΕΚ</w:t>
      </w:r>
      <w:r w:rsidR="00B45865" w:rsidRPr="00B45865">
        <w:rPr>
          <w:rFonts w:ascii="Arial" w:hAnsi="Arial" w:cs="Arial"/>
          <w:color w:val="000000"/>
          <w:sz w:val="24"/>
          <w:szCs w:val="24"/>
        </w:rPr>
        <w:t xml:space="preserve"> </w:t>
      </w:r>
      <w:r w:rsidRPr="00C14771">
        <w:rPr>
          <w:rFonts w:ascii="Arial" w:hAnsi="Arial" w:cs="Arial"/>
          <w:color w:val="000000"/>
          <w:sz w:val="24"/>
          <w:szCs w:val="24"/>
        </w:rPr>
        <w:t>87</w:t>
      </w:r>
      <w:r w:rsidR="00BC4CC8">
        <w:rPr>
          <w:rFonts w:ascii="Arial" w:hAnsi="Arial" w:cs="Arial"/>
          <w:color w:val="000000"/>
          <w:sz w:val="24"/>
          <w:szCs w:val="24"/>
        </w:rPr>
        <w:t xml:space="preserve"> </w:t>
      </w:r>
      <w:r w:rsidRPr="00C14771">
        <w:rPr>
          <w:rFonts w:ascii="Arial" w:hAnsi="Arial" w:cs="Arial"/>
          <w:color w:val="000000"/>
          <w:sz w:val="24"/>
          <w:szCs w:val="24"/>
        </w:rPr>
        <w:t>Α), όπως έχουν τροποποιηθεί και ισχύουν.</w:t>
      </w:r>
    </w:p>
    <w:p w:rsidR="009A1B41" w:rsidRPr="00C14771" w:rsidRDefault="009A1B41" w:rsidP="00DD3C0F">
      <w:pPr>
        <w:autoSpaceDE w:val="0"/>
        <w:autoSpaceDN w:val="0"/>
        <w:adjustRightInd w:val="0"/>
        <w:spacing w:after="0" w:line="240" w:lineRule="auto"/>
        <w:ind w:right="-428" w:hanging="426"/>
        <w:jc w:val="both"/>
        <w:rPr>
          <w:rFonts w:ascii="Arial" w:hAnsi="Arial" w:cs="Arial"/>
          <w:color w:val="000000"/>
          <w:sz w:val="24"/>
          <w:szCs w:val="24"/>
        </w:rPr>
      </w:pPr>
      <w:r w:rsidRPr="00FF323F">
        <w:rPr>
          <w:rFonts w:ascii="Arial" w:hAnsi="Arial" w:cs="Arial"/>
          <w:b/>
          <w:color w:val="000000"/>
          <w:sz w:val="24"/>
          <w:szCs w:val="24"/>
        </w:rPr>
        <w:t>3.</w:t>
      </w:r>
      <w:r w:rsidRPr="00C14771">
        <w:rPr>
          <w:rFonts w:ascii="Arial" w:hAnsi="Arial" w:cs="Arial"/>
          <w:color w:val="000000"/>
          <w:sz w:val="24"/>
          <w:szCs w:val="24"/>
        </w:rPr>
        <w:t xml:space="preserve"> </w:t>
      </w:r>
      <w:r w:rsidR="00DD3C0F">
        <w:rPr>
          <w:rFonts w:ascii="Arial" w:hAnsi="Arial" w:cs="Arial"/>
          <w:color w:val="000000"/>
          <w:sz w:val="24"/>
          <w:szCs w:val="24"/>
        </w:rPr>
        <w:t xml:space="preserve"> </w:t>
      </w:r>
      <w:r w:rsidRPr="00C14771">
        <w:rPr>
          <w:rFonts w:ascii="Arial" w:hAnsi="Arial" w:cs="Arial"/>
          <w:color w:val="000000"/>
          <w:sz w:val="24"/>
          <w:szCs w:val="24"/>
        </w:rPr>
        <w:t xml:space="preserve">Τις διατάξεις του </w:t>
      </w:r>
      <w:r w:rsidRPr="00C14771">
        <w:rPr>
          <w:rFonts w:ascii="Arial" w:hAnsi="Arial" w:cs="Arial"/>
          <w:b/>
          <w:bCs/>
          <w:color w:val="000000"/>
          <w:sz w:val="24"/>
          <w:szCs w:val="24"/>
        </w:rPr>
        <w:t>Ν. 4</w:t>
      </w:r>
      <w:r w:rsidR="00BB0D05">
        <w:rPr>
          <w:rFonts w:ascii="Arial" w:hAnsi="Arial" w:cs="Arial"/>
          <w:b/>
          <w:bCs/>
          <w:color w:val="000000"/>
          <w:sz w:val="24"/>
          <w:szCs w:val="24"/>
        </w:rPr>
        <w:t>914</w:t>
      </w:r>
      <w:r w:rsidRPr="00C14771">
        <w:rPr>
          <w:rFonts w:ascii="Arial" w:hAnsi="Arial" w:cs="Arial"/>
          <w:b/>
          <w:bCs/>
          <w:color w:val="000000"/>
          <w:sz w:val="24"/>
          <w:szCs w:val="24"/>
        </w:rPr>
        <w:t>/20</w:t>
      </w:r>
      <w:r w:rsidR="00BB0D05">
        <w:rPr>
          <w:rFonts w:ascii="Arial" w:hAnsi="Arial" w:cs="Arial"/>
          <w:b/>
          <w:bCs/>
          <w:color w:val="000000"/>
          <w:sz w:val="24"/>
          <w:szCs w:val="24"/>
        </w:rPr>
        <w:t xml:space="preserve">22 </w:t>
      </w:r>
      <w:r w:rsidR="00BB0D05" w:rsidRPr="00BB0D05">
        <w:rPr>
          <w:rFonts w:ascii="Arial" w:eastAsia="Times New Roman" w:hAnsi="Arial" w:cs="Arial"/>
          <w:sz w:val="24"/>
          <w:szCs w:val="24"/>
          <w:lang w:eastAsia="zh-CN"/>
        </w:rPr>
        <w:t xml:space="preserve">«Διαχείριση, τον έλεγχο </w:t>
      </w:r>
      <w:r w:rsidR="00BB0D05" w:rsidRPr="00BB0D05">
        <w:rPr>
          <w:rFonts w:ascii="Arial" w:eastAsia="Times New Roman" w:hAnsi="Arial" w:cs="Arial"/>
          <w:sz w:val="24"/>
          <w:szCs w:val="20"/>
          <w:lang w:eastAsia="zh-CN"/>
        </w:rPr>
        <w:t>και την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 (ΦΕΚ61/τ.Α΄/21-03-2022), ως</w:t>
      </w:r>
      <w:r w:rsidR="00BB0D05">
        <w:rPr>
          <w:rFonts w:ascii="Arial" w:eastAsia="Times New Roman" w:hAnsi="Arial" w:cs="Arial"/>
          <w:sz w:val="24"/>
          <w:szCs w:val="20"/>
          <w:lang w:eastAsia="zh-CN"/>
        </w:rPr>
        <w:t xml:space="preserve"> ισχύει.</w:t>
      </w:r>
      <w:r w:rsidRPr="00C14771">
        <w:rPr>
          <w:rFonts w:ascii="Arial" w:hAnsi="Arial" w:cs="Arial"/>
          <w:b/>
          <w:bCs/>
          <w:color w:val="000000"/>
          <w:sz w:val="24"/>
          <w:szCs w:val="24"/>
        </w:rPr>
        <w:t xml:space="preserve"> </w:t>
      </w:r>
    </w:p>
    <w:p w:rsidR="009A1B41" w:rsidRDefault="009A1B41" w:rsidP="00DD3C0F">
      <w:pPr>
        <w:autoSpaceDE w:val="0"/>
        <w:autoSpaceDN w:val="0"/>
        <w:adjustRightInd w:val="0"/>
        <w:spacing w:after="0" w:line="240" w:lineRule="auto"/>
        <w:ind w:right="-144" w:hanging="426"/>
        <w:jc w:val="both"/>
        <w:rPr>
          <w:rFonts w:ascii="Arial" w:eastAsia="Times New Roman" w:hAnsi="Arial" w:cs="Arial"/>
          <w:sz w:val="24"/>
          <w:szCs w:val="20"/>
          <w:lang w:eastAsia="zh-CN"/>
        </w:rPr>
      </w:pPr>
      <w:r w:rsidRPr="00FF323F">
        <w:rPr>
          <w:rFonts w:ascii="Arial" w:hAnsi="Arial" w:cs="Arial"/>
          <w:b/>
          <w:color w:val="000000"/>
          <w:sz w:val="24"/>
          <w:szCs w:val="24"/>
        </w:rPr>
        <w:t>4.</w:t>
      </w:r>
      <w:r w:rsidRPr="00C14771">
        <w:rPr>
          <w:rFonts w:ascii="Arial" w:hAnsi="Arial" w:cs="Arial"/>
          <w:color w:val="000000"/>
          <w:sz w:val="24"/>
          <w:szCs w:val="24"/>
        </w:rPr>
        <w:t xml:space="preserve"> </w:t>
      </w:r>
      <w:r w:rsidR="00DD3C0F">
        <w:rPr>
          <w:rFonts w:ascii="Arial" w:hAnsi="Arial" w:cs="Arial"/>
          <w:color w:val="000000"/>
          <w:sz w:val="24"/>
          <w:szCs w:val="24"/>
        </w:rPr>
        <w:t xml:space="preserve"> </w:t>
      </w:r>
      <w:r w:rsidRPr="00C14771">
        <w:rPr>
          <w:rFonts w:ascii="Arial" w:hAnsi="Arial" w:cs="Arial"/>
          <w:color w:val="000000"/>
          <w:sz w:val="24"/>
          <w:szCs w:val="24"/>
        </w:rPr>
        <w:t xml:space="preserve">Τις διατάξεις </w:t>
      </w:r>
      <w:r w:rsidR="00BB0D05" w:rsidRPr="00BB0D05">
        <w:rPr>
          <w:rFonts w:ascii="Arial" w:eastAsia="Times New Roman" w:hAnsi="Arial" w:cs="Arial"/>
          <w:sz w:val="24"/>
          <w:szCs w:val="20"/>
          <w:lang w:eastAsia="zh-CN"/>
        </w:rPr>
        <w:t xml:space="preserve">του άρθρου 101 του </w:t>
      </w:r>
      <w:r w:rsidR="00BB0D05" w:rsidRPr="00BB0D05">
        <w:rPr>
          <w:rFonts w:ascii="Arial" w:eastAsia="Times New Roman" w:hAnsi="Arial" w:cs="Arial"/>
          <w:b/>
          <w:sz w:val="24"/>
          <w:szCs w:val="24"/>
          <w:lang w:eastAsia="zh-CN"/>
        </w:rPr>
        <w:t>Ν. 5041/2023</w:t>
      </w:r>
      <w:r w:rsidR="00BB0D05" w:rsidRPr="00BB0D05">
        <w:rPr>
          <w:rFonts w:ascii="Arial" w:eastAsia="Times New Roman" w:hAnsi="Arial" w:cs="Arial"/>
          <w:sz w:val="24"/>
          <w:szCs w:val="24"/>
          <w:lang w:eastAsia="zh-CN"/>
        </w:rPr>
        <w:t xml:space="preserve"> </w:t>
      </w:r>
      <w:r w:rsidR="00BB0D05" w:rsidRPr="00BB0D05">
        <w:rPr>
          <w:rFonts w:ascii="Arial" w:eastAsia="Times New Roman" w:hAnsi="Arial" w:cs="Arial"/>
          <w:sz w:val="24"/>
          <w:szCs w:val="20"/>
          <w:lang w:eastAsia="zh-CN"/>
        </w:rPr>
        <w:t>(ΦΕΚ 87/τ. Α΄/8-4-</w:t>
      </w:r>
      <w:r w:rsidR="00BB0D05">
        <w:rPr>
          <w:rFonts w:ascii="Arial" w:eastAsia="Times New Roman" w:hAnsi="Arial" w:cs="Arial"/>
          <w:sz w:val="24"/>
          <w:szCs w:val="20"/>
          <w:lang w:eastAsia="zh-CN"/>
        </w:rPr>
        <w:t>2023).</w:t>
      </w:r>
    </w:p>
    <w:p w:rsidR="00BB0D05" w:rsidRPr="00BB0D05" w:rsidRDefault="00BB0D05" w:rsidP="004A08B5">
      <w:pPr>
        <w:autoSpaceDE w:val="0"/>
        <w:autoSpaceDN w:val="0"/>
        <w:adjustRightInd w:val="0"/>
        <w:spacing w:after="0" w:line="240" w:lineRule="auto"/>
        <w:ind w:right="-428" w:hanging="426"/>
        <w:jc w:val="both"/>
        <w:rPr>
          <w:rFonts w:ascii="Arial" w:hAnsi="Arial" w:cs="Arial"/>
          <w:color w:val="000000"/>
          <w:sz w:val="24"/>
          <w:szCs w:val="24"/>
        </w:rPr>
      </w:pPr>
      <w:r>
        <w:rPr>
          <w:rFonts w:ascii="Arial" w:hAnsi="Arial" w:cs="Arial"/>
          <w:b/>
          <w:color w:val="000000"/>
          <w:sz w:val="24"/>
          <w:szCs w:val="24"/>
        </w:rPr>
        <w:t xml:space="preserve">5. </w:t>
      </w:r>
      <w:r w:rsidR="004A08B5">
        <w:rPr>
          <w:rFonts w:ascii="Arial" w:hAnsi="Arial" w:cs="Arial"/>
          <w:b/>
          <w:color w:val="000000"/>
          <w:sz w:val="24"/>
          <w:szCs w:val="24"/>
        </w:rPr>
        <w:t xml:space="preserve"> </w:t>
      </w:r>
      <w:r>
        <w:rPr>
          <w:rFonts w:ascii="Arial" w:hAnsi="Arial" w:cs="Arial"/>
          <w:color w:val="000000"/>
          <w:sz w:val="24"/>
          <w:szCs w:val="24"/>
        </w:rPr>
        <w:t xml:space="preserve">Τις διατάξεις του </w:t>
      </w:r>
      <w:r w:rsidRPr="00BB0D05">
        <w:rPr>
          <w:rFonts w:ascii="Arial" w:hAnsi="Arial" w:cs="Arial"/>
          <w:b/>
          <w:color w:val="000000"/>
          <w:sz w:val="24"/>
          <w:szCs w:val="24"/>
        </w:rPr>
        <w:t>Π.Δ. 85/2022</w:t>
      </w:r>
      <w:r w:rsidRPr="00BB0D05">
        <w:rPr>
          <w:rFonts w:ascii="Arial" w:eastAsia="Times New Roman" w:hAnsi="Arial" w:cs="Arial"/>
          <w:sz w:val="24"/>
          <w:szCs w:val="24"/>
          <w:lang w:eastAsia="zh-CN"/>
        </w:rPr>
        <w:t xml:space="preserve"> </w:t>
      </w:r>
      <w:r>
        <w:rPr>
          <w:rFonts w:ascii="Arial" w:eastAsia="Times New Roman" w:hAnsi="Arial" w:cs="Arial"/>
          <w:sz w:val="24"/>
          <w:szCs w:val="24"/>
          <w:lang w:eastAsia="zh-CN"/>
        </w:rPr>
        <w:t>«</w:t>
      </w:r>
      <w:r w:rsidRPr="00BB0D05">
        <w:rPr>
          <w:rFonts w:ascii="Arial" w:eastAsia="Times New Roman" w:hAnsi="Arial" w:cs="Arial"/>
          <w:sz w:val="24"/>
          <w:szCs w:val="24"/>
          <w:lang w:eastAsia="zh-CN"/>
        </w:rPr>
        <w:t>Καθορισμός Προσόντων Διορισμού σε φορείς του δημοσίου (</w:t>
      </w:r>
      <w:proofErr w:type="spellStart"/>
      <w:r w:rsidRPr="00BB0D05">
        <w:rPr>
          <w:rFonts w:ascii="Arial" w:eastAsia="Times New Roman" w:hAnsi="Arial" w:cs="Arial"/>
          <w:sz w:val="24"/>
          <w:szCs w:val="24"/>
          <w:lang w:eastAsia="zh-CN"/>
        </w:rPr>
        <w:t>Προσοντολόγιο</w:t>
      </w:r>
      <w:proofErr w:type="spellEnd"/>
      <w:r w:rsidRPr="00BB0D05">
        <w:rPr>
          <w:rFonts w:ascii="Arial" w:eastAsia="Times New Roman" w:hAnsi="Arial" w:cs="Arial"/>
          <w:sz w:val="24"/>
          <w:szCs w:val="24"/>
          <w:lang w:eastAsia="zh-CN"/>
        </w:rPr>
        <w:t>-</w:t>
      </w:r>
      <w:proofErr w:type="spellStart"/>
      <w:r w:rsidRPr="00BB0D05">
        <w:rPr>
          <w:rFonts w:ascii="Arial" w:eastAsia="Times New Roman" w:hAnsi="Arial" w:cs="Arial"/>
          <w:sz w:val="24"/>
          <w:szCs w:val="24"/>
          <w:lang w:eastAsia="zh-CN"/>
        </w:rPr>
        <w:t>Κλαδολόγιο</w:t>
      </w:r>
      <w:proofErr w:type="spellEnd"/>
      <w:r w:rsidRPr="00BB0D05">
        <w:rPr>
          <w:rFonts w:ascii="Arial" w:eastAsia="Times New Roman" w:hAnsi="Arial" w:cs="Arial"/>
          <w:sz w:val="24"/>
          <w:szCs w:val="24"/>
          <w:lang w:eastAsia="zh-CN"/>
        </w:rPr>
        <w:t>)» (ΦΕΚ 232/τ.Α΄/17-12-</w:t>
      </w:r>
      <w:r>
        <w:rPr>
          <w:rFonts w:ascii="Arial" w:eastAsia="Times New Roman" w:hAnsi="Arial" w:cs="Arial"/>
          <w:sz w:val="24"/>
          <w:szCs w:val="24"/>
          <w:lang w:eastAsia="zh-CN"/>
        </w:rPr>
        <w:t>2022).</w:t>
      </w:r>
    </w:p>
    <w:p w:rsidR="009A1B41" w:rsidRPr="00C14771" w:rsidRDefault="009A1B41" w:rsidP="004A08B5">
      <w:pPr>
        <w:autoSpaceDE w:val="0"/>
        <w:autoSpaceDN w:val="0"/>
        <w:adjustRightInd w:val="0"/>
        <w:spacing w:after="0" w:line="240" w:lineRule="auto"/>
        <w:ind w:right="-428" w:hanging="426"/>
        <w:jc w:val="both"/>
        <w:rPr>
          <w:rFonts w:ascii="Arial" w:hAnsi="Arial" w:cs="Arial"/>
          <w:color w:val="000000"/>
          <w:sz w:val="24"/>
          <w:szCs w:val="24"/>
        </w:rPr>
      </w:pPr>
    </w:p>
    <w:p w:rsidR="009A1B41" w:rsidRDefault="003221D5" w:rsidP="002303A5">
      <w:pPr>
        <w:pStyle w:val="a3"/>
        <w:ind w:right="-428" w:hanging="426"/>
        <w:jc w:val="both"/>
        <w:rPr>
          <w:rFonts w:ascii="Arial" w:eastAsia="Times New Roman" w:hAnsi="Arial" w:cs="Arial"/>
          <w:sz w:val="24"/>
          <w:szCs w:val="24"/>
          <w:lang w:eastAsia="el-GR"/>
        </w:rPr>
      </w:pPr>
      <w:r>
        <w:rPr>
          <w:rFonts w:ascii="Arial" w:hAnsi="Arial" w:cs="Arial"/>
          <w:b/>
          <w:sz w:val="24"/>
          <w:szCs w:val="24"/>
        </w:rPr>
        <w:t xml:space="preserve"> </w:t>
      </w:r>
      <w:r w:rsidR="002303A5">
        <w:rPr>
          <w:rFonts w:ascii="Arial" w:hAnsi="Arial" w:cs="Arial"/>
          <w:b/>
          <w:sz w:val="24"/>
          <w:szCs w:val="24"/>
        </w:rPr>
        <w:t>6</w:t>
      </w:r>
      <w:r w:rsidR="009A1B41" w:rsidRPr="00FF323F">
        <w:rPr>
          <w:rFonts w:ascii="Arial" w:hAnsi="Arial" w:cs="Arial"/>
          <w:b/>
          <w:sz w:val="24"/>
          <w:szCs w:val="24"/>
        </w:rPr>
        <w:t>.</w:t>
      </w:r>
      <w:r>
        <w:rPr>
          <w:rFonts w:ascii="Arial" w:hAnsi="Arial" w:cs="Arial"/>
          <w:sz w:val="24"/>
          <w:szCs w:val="24"/>
        </w:rPr>
        <w:t xml:space="preserve"> </w:t>
      </w:r>
      <w:r w:rsidR="00C73405">
        <w:rPr>
          <w:rFonts w:ascii="Arial" w:hAnsi="Arial" w:cs="Arial"/>
          <w:sz w:val="24"/>
          <w:szCs w:val="24"/>
        </w:rPr>
        <w:t xml:space="preserve"> </w:t>
      </w:r>
      <w:r w:rsidR="009A1B41" w:rsidRPr="00C14771">
        <w:rPr>
          <w:rFonts w:ascii="Arial" w:hAnsi="Arial" w:cs="Arial"/>
          <w:sz w:val="24"/>
          <w:szCs w:val="24"/>
        </w:rPr>
        <w:t xml:space="preserve">Την υπ’ </w:t>
      </w:r>
      <w:proofErr w:type="spellStart"/>
      <w:r w:rsidR="009A1B41" w:rsidRPr="00C14771">
        <w:rPr>
          <w:rFonts w:ascii="Arial" w:hAnsi="Arial" w:cs="Arial"/>
          <w:sz w:val="24"/>
          <w:szCs w:val="24"/>
        </w:rPr>
        <w:t>αριθ</w:t>
      </w:r>
      <w:r w:rsidR="00433036">
        <w:rPr>
          <w:rFonts w:ascii="Arial" w:hAnsi="Arial" w:cs="Arial"/>
          <w:sz w:val="24"/>
          <w:szCs w:val="24"/>
        </w:rPr>
        <w:t>μ</w:t>
      </w:r>
      <w:proofErr w:type="spellEnd"/>
      <w:r w:rsidR="009A1B41" w:rsidRPr="00C14771">
        <w:rPr>
          <w:rFonts w:ascii="Arial" w:hAnsi="Arial" w:cs="Arial"/>
          <w:sz w:val="24"/>
          <w:szCs w:val="24"/>
        </w:rPr>
        <w:t>.</w:t>
      </w:r>
      <w:r w:rsidRPr="003221D5">
        <w:rPr>
          <w:rFonts w:ascii="Arial" w:eastAsia="Times New Roman" w:hAnsi="Arial" w:cs="Arial"/>
          <w:b/>
          <w:sz w:val="24"/>
          <w:szCs w:val="24"/>
          <w:lang w:eastAsia="el-GR"/>
        </w:rPr>
        <w:t xml:space="preserve"> ΔΙΠΑΑΔ/Φ.ΕΠ.1/934/6966/21-04-2023 ΚΥΑ</w:t>
      </w:r>
      <w:r w:rsidRPr="003221D5">
        <w:rPr>
          <w:rFonts w:ascii="Arial" w:eastAsia="Times New Roman" w:hAnsi="Arial" w:cs="Arial"/>
          <w:sz w:val="24"/>
          <w:szCs w:val="24"/>
          <w:lang w:eastAsia="el-GR"/>
        </w:rPr>
        <w:t xml:space="preserve"> των Υπουργών </w:t>
      </w:r>
      <w:r>
        <w:rPr>
          <w:rFonts w:ascii="Arial" w:eastAsia="Times New Roman" w:hAnsi="Arial" w:cs="Arial"/>
          <w:sz w:val="24"/>
          <w:szCs w:val="24"/>
          <w:lang w:eastAsia="el-GR"/>
        </w:rPr>
        <w:t xml:space="preserve"> </w:t>
      </w:r>
      <w:r w:rsidRPr="003221D5">
        <w:rPr>
          <w:rFonts w:ascii="Arial" w:eastAsia="Times New Roman" w:hAnsi="Arial" w:cs="Arial"/>
          <w:sz w:val="24"/>
          <w:szCs w:val="24"/>
          <w:lang w:eastAsia="el-GR"/>
        </w:rPr>
        <w:t>Οικονομικών και Εσωτερικών «Εξαιρέσεις από τον ετήσιο προγραμματισμό ανθρώπινου δυναμικού του δημόσιου τομέα του άρθρου 51 του ν.4622/2019» (ΦΕΚ</w:t>
      </w:r>
      <w:r>
        <w:rPr>
          <w:rFonts w:ascii="Arial" w:eastAsia="Times New Roman" w:hAnsi="Arial" w:cs="Arial"/>
          <w:sz w:val="24"/>
          <w:szCs w:val="24"/>
          <w:lang w:eastAsia="el-GR"/>
        </w:rPr>
        <w:t xml:space="preserve"> </w:t>
      </w:r>
      <w:r w:rsidRPr="003221D5">
        <w:rPr>
          <w:rFonts w:ascii="Arial" w:eastAsia="Times New Roman" w:hAnsi="Arial" w:cs="Arial"/>
          <w:sz w:val="24"/>
          <w:szCs w:val="24"/>
          <w:lang w:eastAsia="el-GR"/>
        </w:rPr>
        <w:t>2614/τ. Β΄/21-04-</w:t>
      </w:r>
      <w:r>
        <w:rPr>
          <w:rFonts w:ascii="Arial" w:eastAsia="Times New Roman" w:hAnsi="Arial" w:cs="Arial"/>
          <w:sz w:val="24"/>
          <w:szCs w:val="24"/>
          <w:lang w:eastAsia="el-GR"/>
        </w:rPr>
        <w:t>2023).</w:t>
      </w:r>
    </w:p>
    <w:p w:rsidR="003221D5" w:rsidRDefault="009976A1" w:rsidP="009976A1">
      <w:pPr>
        <w:pStyle w:val="a3"/>
        <w:ind w:right="-428" w:hanging="426"/>
        <w:jc w:val="both"/>
        <w:rPr>
          <w:rFonts w:ascii="Arial" w:eastAsia="Times New Roman" w:hAnsi="Arial" w:cs="Arial"/>
          <w:sz w:val="24"/>
          <w:szCs w:val="24"/>
          <w:lang w:eastAsia="zh-CN"/>
        </w:rPr>
      </w:pPr>
      <w:r>
        <w:rPr>
          <w:rFonts w:ascii="Arial" w:hAnsi="Arial" w:cs="Arial"/>
          <w:b/>
          <w:sz w:val="24"/>
          <w:szCs w:val="24"/>
        </w:rPr>
        <w:t xml:space="preserve"> </w:t>
      </w:r>
      <w:r w:rsidR="002303A5">
        <w:rPr>
          <w:rFonts w:ascii="Arial" w:hAnsi="Arial" w:cs="Arial"/>
          <w:b/>
          <w:sz w:val="24"/>
          <w:szCs w:val="24"/>
        </w:rPr>
        <w:t>7</w:t>
      </w:r>
      <w:r w:rsidR="003221D5">
        <w:rPr>
          <w:rFonts w:ascii="Arial" w:hAnsi="Arial" w:cs="Arial"/>
          <w:b/>
          <w:sz w:val="24"/>
          <w:szCs w:val="24"/>
        </w:rPr>
        <w:t>.</w:t>
      </w:r>
      <w:r w:rsidR="007513B3">
        <w:rPr>
          <w:rFonts w:ascii="Arial" w:hAnsi="Arial" w:cs="Arial"/>
          <w:b/>
          <w:sz w:val="24"/>
          <w:szCs w:val="24"/>
        </w:rPr>
        <w:t xml:space="preserve"> </w:t>
      </w:r>
      <w:r w:rsidR="003D7134">
        <w:rPr>
          <w:rFonts w:ascii="Arial" w:hAnsi="Arial" w:cs="Arial"/>
          <w:b/>
          <w:sz w:val="24"/>
          <w:szCs w:val="24"/>
        </w:rPr>
        <w:t xml:space="preserve">  </w:t>
      </w:r>
      <w:r w:rsidR="003221D5">
        <w:rPr>
          <w:rFonts w:ascii="Arial" w:hAnsi="Arial" w:cs="Arial"/>
          <w:sz w:val="24"/>
          <w:szCs w:val="24"/>
        </w:rPr>
        <w:t xml:space="preserve">Την υπ’ </w:t>
      </w:r>
      <w:proofErr w:type="spellStart"/>
      <w:r w:rsidR="003221D5">
        <w:rPr>
          <w:rFonts w:ascii="Arial" w:hAnsi="Arial" w:cs="Arial"/>
          <w:sz w:val="24"/>
          <w:szCs w:val="24"/>
        </w:rPr>
        <w:t>αριθμ</w:t>
      </w:r>
      <w:proofErr w:type="spellEnd"/>
      <w:r w:rsidR="003221D5">
        <w:rPr>
          <w:rFonts w:ascii="Arial" w:hAnsi="Arial" w:cs="Arial"/>
          <w:sz w:val="24"/>
          <w:szCs w:val="24"/>
        </w:rPr>
        <w:t xml:space="preserve">. </w:t>
      </w:r>
      <w:r w:rsidR="003221D5" w:rsidRPr="003221D5">
        <w:rPr>
          <w:rFonts w:ascii="Arial" w:eastAsia="Times New Roman" w:hAnsi="Arial" w:cs="Arial"/>
          <w:b/>
          <w:sz w:val="24"/>
          <w:szCs w:val="24"/>
          <w:lang w:eastAsia="zh-CN"/>
        </w:rPr>
        <w:t xml:space="preserve">49744/16-05-2023 </w:t>
      </w:r>
      <w:r w:rsidR="003221D5" w:rsidRPr="003221D5">
        <w:rPr>
          <w:rFonts w:ascii="Arial" w:eastAsia="Times New Roman" w:hAnsi="Arial" w:cs="Arial"/>
          <w:sz w:val="24"/>
          <w:szCs w:val="24"/>
          <w:lang w:eastAsia="zh-CN"/>
        </w:rPr>
        <w:t>(ΦΕΚ 3322/τ.Β΄/19-5-2023) Κοινή Υπουργική Απόφαση των Υπουργών Εργασίας και Κοινωνικών Υποθέσεων και Εσωτερικών “Καθορισμός προδιαγραφών λειτουργίας των Κέντρων</w:t>
      </w:r>
      <w:r w:rsidR="003221D5">
        <w:rPr>
          <w:rFonts w:ascii="Arial" w:eastAsia="Times New Roman" w:hAnsi="Arial" w:cs="Arial"/>
          <w:sz w:val="24"/>
          <w:szCs w:val="24"/>
          <w:lang w:eastAsia="zh-CN"/>
        </w:rPr>
        <w:t xml:space="preserve"> Κοινότητας</w:t>
      </w:r>
      <w:r w:rsidR="003221D5" w:rsidRPr="003221D5">
        <w:rPr>
          <w:rFonts w:ascii="Arial" w:eastAsia="Times New Roman" w:hAnsi="Arial" w:cs="Arial"/>
          <w:sz w:val="24"/>
          <w:szCs w:val="24"/>
          <w:lang w:eastAsia="zh-CN"/>
        </w:rPr>
        <w:t>”</w:t>
      </w:r>
      <w:r w:rsidR="003221D5">
        <w:rPr>
          <w:rFonts w:ascii="Arial" w:eastAsia="Times New Roman" w:hAnsi="Arial" w:cs="Arial"/>
          <w:sz w:val="24"/>
          <w:szCs w:val="24"/>
          <w:lang w:eastAsia="zh-CN"/>
        </w:rPr>
        <w:t>.</w:t>
      </w:r>
    </w:p>
    <w:p w:rsidR="00506BF2" w:rsidRDefault="002303A5" w:rsidP="009976A1">
      <w:pPr>
        <w:pStyle w:val="a3"/>
        <w:ind w:right="-428" w:hanging="284"/>
        <w:jc w:val="both"/>
        <w:rPr>
          <w:rFonts w:ascii="Arial" w:eastAsia="Times New Roman" w:hAnsi="Arial" w:cs="Arial"/>
          <w:sz w:val="24"/>
          <w:szCs w:val="24"/>
          <w:lang w:eastAsia="zh-CN"/>
        </w:rPr>
      </w:pPr>
      <w:r>
        <w:rPr>
          <w:rFonts w:ascii="Arial" w:hAnsi="Arial" w:cs="Arial"/>
          <w:b/>
          <w:sz w:val="24"/>
          <w:szCs w:val="24"/>
        </w:rPr>
        <w:t>8</w:t>
      </w:r>
      <w:r w:rsidR="00285D65">
        <w:rPr>
          <w:rFonts w:ascii="Arial" w:hAnsi="Arial" w:cs="Arial"/>
          <w:b/>
          <w:sz w:val="24"/>
          <w:szCs w:val="24"/>
        </w:rPr>
        <w:t>.</w:t>
      </w:r>
      <w:r w:rsidR="009976A1">
        <w:rPr>
          <w:rFonts w:ascii="Arial" w:hAnsi="Arial" w:cs="Arial"/>
          <w:b/>
          <w:sz w:val="24"/>
          <w:szCs w:val="24"/>
        </w:rPr>
        <w:t xml:space="preserve"> </w:t>
      </w:r>
      <w:r w:rsidR="00285D65">
        <w:rPr>
          <w:rFonts w:ascii="Arial" w:hAnsi="Arial" w:cs="Arial"/>
          <w:sz w:val="24"/>
          <w:szCs w:val="24"/>
        </w:rPr>
        <w:t xml:space="preserve">Την υπ’ </w:t>
      </w:r>
      <w:proofErr w:type="spellStart"/>
      <w:r w:rsidR="00285D65">
        <w:rPr>
          <w:rFonts w:ascii="Arial" w:hAnsi="Arial" w:cs="Arial"/>
          <w:sz w:val="24"/>
          <w:szCs w:val="24"/>
        </w:rPr>
        <w:t>αριθμ</w:t>
      </w:r>
      <w:proofErr w:type="spellEnd"/>
      <w:r w:rsidR="00285D65">
        <w:rPr>
          <w:rFonts w:ascii="Arial" w:hAnsi="Arial" w:cs="Arial"/>
          <w:sz w:val="24"/>
          <w:szCs w:val="24"/>
        </w:rPr>
        <w:t xml:space="preserve">. </w:t>
      </w:r>
      <w:proofErr w:type="spellStart"/>
      <w:r w:rsidR="00285D65">
        <w:rPr>
          <w:rFonts w:ascii="Arial" w:hAnsi="Arial" w:cs="Arial"/>
          <w:sz w:val="24"/>
          <w:szCs w:val="24"/>
        </w:rPr>
        <w:t>πρωτ</w:t>
      </w:r>
      <w:proofErr w:type="spellEnd"/>
      <w:r w:rsidR="00285D65">
        <w:rPr>
          <w:rFonts w:ascii="Arial" w:hAnsi="Arial" w:cs="Arial"/>
          <w:sz w:val="24"/>
          <w:szCs w:val="24"/>
        </w:rPr>
        <w:t xml:space="preserve">. </w:t>
      </w:r>
      <w:r w:rsidR="00285D65" w:rsidRPr="00B34685">
        <w:rPr>
          <w:rFonts w:ascii="Arial" w:hAnsi="Arial" w:cs="Arial"/>
          <w:b/>
          <w:sz w:val="24"/>
          <w:szCs w:val="24"/>
        </w:rPr>
        <w:t>2253/13-06-2023</w:t>
      </w:r>
      <w:r w:rsidR="00285D65">
        <w:rPr>
          <w:rFonts w:ascii="Arial" w:hAnsi="Arial" w:cs="Arial"/>
          <w:sz w:val="24"/>
          <w:szCs w:val="24"/>
        </w:rPr>
        <w:t xml:space="preserve"> (ΑΔΑ</w:t>
      </w:r>
      <w:r w:rsidR="00285D65" w:rsidRPr="00B34685">
        <w:rPr>
          <w:rFonts w:ascii="Arial" w:hAnsi="Arial" w:cs="Arial"/>
          <w:sz w:val="24"/>
          <w:szCs w:val="24"/>
        </w:rPr>
        <w:t>:</w:t>
      </w:r>
      <w:r w:rsidR="00285D65">
        <w:rPr>
          <w:rFonts w:ascii="Arial" w:hAnsi="Arial" w:cs="Arial"/>
          <w:sz w:val="24"/>
          <w:szCs w:val="24"/>
        </w:rPr>
        <w:t xml:space="preserve"> 6ΗΝ67ΛΞ-ΜΔΡ</w:t>
      </w:r>
      <w:r w:rsidR="00B34685">
        <w:rPr>
          <w:rFonts w:ascii="Arial" w:hAnsi="Arial" w:cs="Arial"/>
          <w:sz w:val="24"/>
          <w:szCs w:val="24"/>
        </w:rPr>
        <w:t>) Πρόσκληση (Κωδικός Πρόσκλησης</w:t>
      </w:r>
      <w:r w:rsidR="00B34685" w:rsidRPr="00B34685">
        <w:rPr>
          <w:rFonts w:ascii="Arial" w:hAnsi="Arial" w:cs="Arial"/>
          <w:sz w:val="24"/>
          <w:szCs w:val="24"/>
        </w:rPr>
        <w:t>:</w:t>
      </w:r>
      <w:r w:rsidR="00B34685">
        <w:rPr>
          <w:rFonts w:ascii="Arial" w:hAnsi="Arial" w:cs="Arial"/>
          <w:sz w:val="24"/>
          <w:szCs w:val="24"/>
        </w:rPr>
        <w:t xml:space="preserve"> 13-Δ.5.10α, Α/Α Πρόσκλησης ΟΠΣ</w:t>
      </w:r>
      <w:r w:rsidR="00B34685" w:rsidRPr="00B34685">
        <w:rPr>
          <w:rFonts w:ascii="Arial" w:hAnsi="Arial" w:cs="Arial"/>
          <w:sz w:val="24"/>
          <w:szCs w:val="24"/>
        </w:rPr>
        <w:t>:</w:t>
      </w:r>
      <w:r w:rsidR="00B34685">
        <w:rPr>
          <w:rFonts w:ascii="Arial" w:hAnsi="Arial" w:cs="Arial"/>
          <w:sz w:val="24"/>
          <w:szCs w:val="24"/>
        </w:rPr>
        <w:t xml:space="preserve"> 1369) και την υπ’ </w:t>
      </w:r>
      <w:proofErr w:type="spellStart"/>
      <w:r w:rsidR="00B34685">
        <w:rPr>
          <w:rFonts w:ascii="Arial" w:hAnsi="Arial" w:cs="Arial"/>
          <w:sz w:val="24"/>
          <w:szCs w:val="24"/>
        </w:rPr>
        <w:t>αριθμ</w:t>
      </w:r>
      <w:proofErr w:type="spellEnd"/>
      <w:r w:rsidR="00B34685">
        <w:rPr>
          <w:rFonts w:ascii="Arial" w:hAnsi="Arial" w:cs="Arial"/>
          <w:sz w:val="24"/>
          <w:szCs w:val="24"/>
        </w:rPr>
        <w:t xml:space="preserve">. </w:t>
      </w:r>
      <w:proofErr w:type="spellStart"/>
      <w:r w:rsidR="00B34685">
        <w:rPr>
          <w:rFonts w:ascii="Arial" w:hAnsi="Arial" w:cs="Arial"/>
          <w:sz w:val="24"/>
          <w:szCs w:val="24"/>
        </w:rPr>
        <w:t>πρωτ</w:t>
      </w:r>
      <w:proofErr w:type="spellEnd"/>
      <w:r w:rsidR="00B34685">
        <w:rPr>
          <w:rFonts w:ascii="Arial" w:hAnsi="Arial" w:cs="Arial"/>
          <w:sz w:val="24"/>
          <w:szCs w:val="24"/>
        </w:rPr>
        <w:t xml:space="preserve">. </w:t>
      </w:r>
      <w:r w:rsidR="00B34685" w:rsidRPr="00B34685">
        <w:rPr>
          <w:rFonts w:ascii="Arial" w:hAnsi="Arial" w:cs="Arial"/>
          <w:b/>
          <w:sz w:val="24"/>
          <w:szCs w:val="24"/>
        </w:rPr>
        <w:t>2863/20-07-2023</w:t>
      </w:r>
      <w:r w:rsidR="00B34685">
        <w:rPr>
          <w:rFonts w:ascii="Arial" w:hAnsi="Arial" w:cs="Arial"/>
          <w:sz w:val="24"/>
          <w:szCs w:val="24"/>
        </w:rPr>
        <w:t xml:space="preserve"> (ΑΔΑ</w:t>
      </w:r>
      <w:r w:rsidR="00B34685" w:rsidRPr="00B34685">
        <w:rPr>
          <w:rFonts w:ascii="Arial" w:hAnsi="Arial" w:cs="Arial"/>
          <w:sz w:val="24"/>
          <w:szCs w:val="24"/>
        </w:rPr>
        <w:t>:</w:t>
      </w:r>
      <w:r w:rsidR="00B34685">
        <w:rPr>
          <w:rFonts w:ascii="Arial" w:hAnsi="Arial" w:cs="Arial"/>
          <w:sz w:val="24"/>
          <w:szCs w:val="24"/>
        </w:rPr>
        <w:t xml:space="preserve"> 6ΗΤΓ7ΛΞ-ΡΚΠ) τροποποίηση αυτής (Κωδικός Πρόσκλησης 13-Δ.5.10α, Α/Α Πρόσκλησης ΟΠΣ</w:t>
      </w:r>
      <w:r w:rsidR="00B34685" w:rsidRPr="00B34685">
        <w:rPr>
          <w:rFonts w:ascii="Arial" w:hAnsi="Arial" w:cs="Arial"/>
          <w:sz w:val="24"/>
          <w:szCs w:val="24"/>
        </w:rPr>
        <w:t>:</w:t>
      </w:r>
      <w:r w:rsidR="00B34685">
        <w:rPr>
          <w:rFonts w:ascii="Arial" w:hAnsi="Arial" w:cs="Arial"/>
          <w:sz w:val="24"/>
          <w:szCs w:val="24"/>
        </w:rPr>
        <w:t xml:space="preserve"> 1369)</w:t>
      </w:r>
      <w:r w:rsidR="00B21077">
        <w:rPr>
          <w:rFonts w:ascii="Arial" w:hAnsi="Arial" w:cs="Arial"/>
          <w:sz w:val="24"/>
          <w:szCs w:val="24"/>
        </w:rPr>
        <w:t xml:space="preserve"> της Ειδικής Υπηρεσίας Διαχείρ</w:t>
      </w:r>
      <w:r w:rsidR="00613129">
        <w:rPr>
          <w:rFonts w:ascii="Arial" w:hAnsi="Arial" w:cs="Arial"/>
          <w:sz w:val="24"/>
          <w:szCs w:val="24"/>
        </w:rPr>
        <w:t>ισης Ε.Π. Περιφέρειας Νοτίου Αιγαίου, για την υποβολή προτάσεων στο</w:t>
      </w:r>
      <w:r w:rsidR="00613129" w:rsidRPr="00613129">
        <w:rPr>
          <w:rFonts w:ascii="Arial" w:eastAsia="Times New Roman" w:hAnsi="Arial" w:cs="Arial"/>
          <w:sz w:val="24"/>
          <w:szCs w:val="24"/>
          <w:lang w:eastAsia="zh-CN"/>
        </w:rPr>
        <w:t xml:space="preserve"> Επιχειρησιακό Πρόγραμμα</w:t>
      </w:r>
      <w:r w:rsidR="00613129">
        <w:rPr>
          <w:rFonts w:ascii="Arial" w:eastAsia="Times New Roman" w:hAnsi="Arial" w:cs="Arial"/>
          <w:sz w:val="24"/>
          <w:szCs w:val="24"/>
          <w:lang w:eastAsia="zh-CN"/>
        </w:rPr>
        <w:t xml:space="preserve"> «Νότιο Αιγαίο», με τίτλο «Συνέχιση Λειτουργίας Κέντρων Κοινότητας στην Περιφέρεια Νοτίου Αιγαίου»</w:t>
      </w:r>
      <w:r w:rsidR="00A12604">
        <w:rPr>
          <w:rFonts w:ascii="Arial" w:eastAsia="Times New Roman" w:hAnsi="Arial" w:cs="Arial"/>
          <w:sz w:val="24"/>
          <w:szCs w:val="24"/>
          <w:lang w:eastAsia="zh-CN"/>
        </w:rPr>
        <w:t>.</w:t>
      </w:r>
    </w:p>
    <w:p w:rsidR="00423185" w:rsidRDefault="00CD30F5" w:rsidP="000B37D1">
      <w:pPr>
        <w:spacing w:after="0" w:line="240" w:lineRule="auto"/>
        <w:ind w:right="-425" w:hanging="567"/>
        <w:jc w:val="both"/>
        <w:rPr>
          <w:rFonts w:ascii="Arial" w:hAnsi="Arial" w:cs="Arial"/>
          <w:sz w:val="24"/>
          <w:szCs w:val="24"/>
          <w:lang w:eastAsia="zh-CN"/>
        </w:rPr>
      </w:pPr>
      <w:r>
        <w:rPr>
          <w:rFonts w:ascii="Arial" w:hAnsi="Arial" w:cs="Arial"/>
          <w:b/>
          <w:sz w:val="24"/>
          <w:szCs w:val="24"/>
          <w:lang w:eastAsia="zh-CN"/>
        </w:rPr>
        <w:t xml:space="preserve">  </w:t>
      </w:r>
      <w:r w:rsidR="005A3573">
        <w:rPr>
          <w:rFonts w:ascii="Arial" w:hAnsi="Arial" w:cs="Arial"/>
          <w:b/>
          <w:sz w:val="24"/>
          <w:szCs w:val="24"/>
          <w:lang w:eastAsia="zh-CN"/>
        </w:rPr>
        <w:t xml:space="preserve"> </w:t>
      </w:r>
      <w:r w:rsidR="002303A5">
        <w:rPr>
          <w:rFonts w:ascii="Arial" w:hAnsi="Arial" w:cs="Arial"/>
          <w:b/>
          <w:sz w:val="24"/>
          <w:szCs w:val="24"/>
          <w:lang w:eastAsia="zh-CN"/>
        </w:rPr>
        <w:t>9</w:t>
      </w:r>
      <w:r w:rsidR="00E13EAD" w:rsidRPr="007513B3">
        <w:rPr>
          <w:rFonts w:ascii="Arial" w:hAnsi="Arial" w:cs="Arial"/>
          <w:b/>
          <w:sz w:val="24"/>
          <w:szCs w:val="24"/>
          <w:lang w:eastAsia="zh-CN"/>
        </w:rPr>
        <w:t>.</w:t>
      </w:r>
      <w:r w:rsidR="005A3573">
        <w:rPr>
          <w:rFonts w:ascii="Arial" w:hAnsi="Arial" w:cs="Arial"/>
          <w:b/>
          <w:sz w:val="24"/>
          <w:szCs w:val="24"/>
          <w:lang w:eastAsia="zh-CN"/>
        </w:rPr>
        <w:t xml:space="preserve"> </w:t>
      </w:r>
      <w:r w:rsidR="00412882">
        <w:rPr>
          <w:rFonts w:ascii="Arial" w:hAnsi="Arial" w:cs="Arial"/>
          <w:b/>
          <w:sz w:val="24"/>
          <w:szCs w:val="24"/>
          <w:lang w:eastAsia="zh-CN"/>
        </w:rPr>
        <w:t xml:space="preserve">  </w:t>
      </w:r>
      <w:r w:rsidR="00E13EAD" w:rsidRPr="007513B3">
        <w:rPr>
          <w:rFonts w:ascii="Arial" w:hAnsi="Arial" w:cs="Arial"/>
          <w:sz w:val="24"/>
          <w:szCs w:val="24"/>
          <w:lang w:eastAsia="zh-CN"/>
        </w:rPr>
        <w:t xml:space="preserve">Την υπ’ </w:t>
      </w:r>
      <w:proofErr w:type="spellStart"/>
      <w:r w:rsidR="00E13EAD" w:rsidRPr="007513B3">
        <w:rPr>
          <w:rFonts w:ascii="Arial" w:hAnsi="Arial" w:cs="Arial"/>
          <w:sz w:val="24"/>
          <w:szCs w:val="24"/>
          <w:lang w:eastAsia="zh-CN"/>
        </w:rPr>
        <w:t>αριθμ</w:t>
      </w:r>
      <w:proofErr w:type="spellEnd"/>
      <w:r w:rsidR="00E13EAD" w:rsidRPr="007513B3">
        <w:rPr>
          <w:rFonts w:ascii="Arial" w:hAnsi="Arial" w:cs="Arial"/>
          <w:sz w:val="24"/>
          <w:szCs w:val="24"/>
          <w:lang w:eastAsia="zh-CN"/>
        </w:rPr>
        <w:t xml:space="preserve">. </w:t>
      </w:r>
      <w:proofErr w:type="spellStart"/>
      <w:r w:rsidR="00E13EAD" w:rsidRPr="007513B3">
        <w:rPr>
          <w:rFonts w:ascii="Arial" w:hAnsi="Arial" w:cs="Arial"/>
          <w:sz w:val="24"/>
          <w:szCs w:val="24"/>
          <w:lang w:eastAsia="zh-CN"/>
        </w:rPr>
        <w:t>πρωτ</w:t>
      </w:r>
      <w:proofErr w:type="spellEnd"/>
      <w:r w:rsidR="00E13EAD" w:rsidRPr="007513B3">
        <w:rPr>
          <w:rFonts w:ascii="Arial" w:hAnsi="Arial" w:cs="Arial"/>
          <w:sz w:val="24"/>
          <w:szCs w:val="24"/>
          <w:lang w:eastAsia="zh-CN"/>
        </w:rPr>
        <w:t xml:space="preserve">. </w:t>
      </w:r>
      <w:r w:rsidR="00E13EAD" w:rsidRPr="007513B3">
        <w:rPr>
          <w:rFonts w:ascii="Arial" w:hAnsi="Arial" w:cs="Arial"/>
          <w:b/>
          <w:sz w:val="24"/>
          <w:szCs w:val="24"/>
          <w:lang w:eastAsia="zh-CN"/>
        </w:rPr>
        <w:t>481/22-02-2024</w:t>
      </w:r>
      <w:r w:rsidR="00E13EAD" w:rsidRPr="007513B3">
        <w:rPr>
          <w:rFonts w:ascii="Arial" w:hAnsi="Arial" w:cs="Arial"/>
          <w:sz w:val="24"/>
          <w:szCs w:val="24"/>
          <w:lang w:eastAsia="zh-CN"/>
        </w:rPr>
        <w:t xml:space="preserve"> (ΑΔΑ: 910Ξ7ΛΞ-5ΑΟ) απόφαση του Περιφερειάρχη </w:t>
      </w:r>
      <w:r w:rsidR="00C73405">
        <w:rPr>
          <w:rFonts w:ascii="Arial" w:hAnsi="Arial" w:cs="Arial"/>
          <w:sz w:val="24"/>
          <w:szCs w:val="24"/>
          <w:lang w:eastAsia="zh-CN"/>
        </w:rPr>
        <w:t xml:space="preserve">   </w:t>
      </w:r>
      <w:r w:rsidR="00E13EAD" w:rsidRPr="007513B3">
        <w:rPr>
          <w:rFonts w:ascii="Arial" w:hAnsi="Arial" w:cs="Arial"/>
          <w:sz w:val="24"/>
          <w:szCs w:val="24"/>
          <w:lang w:eastAsia="zh-CN"/>
        </w:rPr>
        <w:t>Νοτίου Αιγαίου με θέμα: «Ένταξη της Πράξης “Κέντρο Κοινότητας Δήμου Πάρου” με Κωδικό ΟΠΣ 6001961 στο Πρόγραμμα “Νότιο Αιγαίο 2021-2027”».</w:t>
      </w:r>
    </w:p>
    <w:p w:rsidR="0067226B" w:rsidRDefault="000B37D1" w:rsidP="000B37D1">
      <w:pPr>
        <w:spacing w:after="0" w:line="240" w:lineRule="auto"/>
        <w:ind w:right="-425" w:hanging="567"/>
        <w:jc w:val="both"/>
        <w:rPr>
          <w:rFonts w:ascii="Arial" w:hAnsi="Arial" w:cs="Arial"/>
          <w:sz w:val="24"/>
          <w:szCs w:val="24"/>
          <w:lang w:eastAsia="zh-CN"/>
        </w:rPr>
      </w:pPr>
      <w:r>
        <w:rPr>
          <w:rFonts w:ascii="Arial" w:hAnsi="Arial" w:cs="Arial"/>
          <w:b/>
          <w:sz w:val="24"/>
          <w:szCs w:val="24"/>
          <w:lang w:eastAsia="zh-CN"/>
        </w:rPr>
        <w:t xml:space="preserve">  </w:t>
      </w:r>
      <w:r w:rsidR="0067226B">
        <w:rPr>
          <w:rFonts w:ascii="Arial" w:hAnsi="Arial" w:cs="Arial"/>
          <w:b/>
          <w:sz w:val="24"/>
          <w:szCs w:val="24"/>
          <w:lang w:eastAsia="zh-CN"/>
        </w:rPr>
        <w:t>1</w:t>
      </w:r>
      <w:r w:rsidR="002303A5">
        <w:rPr>
          <w:rFonts w:ascii="Arial" w:hAnsi="Arial" w:cs="Arial"/>
          <w:b/>
          <w:sz w:val="24"/>
          <w:szCs w:val="24"/>
          <w:lang w:eastAsia="zh-CN"/>
        </w:rPr>
        <w:t>0</w:t>
      </w:r>
      <w:r w:rsidR="0067226B">
        <w:rPr>
          <w:rFonts w:ascii="Arial" w:hAnsi="Arial" w:cs="Arial"/>
          <w:b/>
          <w:sz w:val="24"/>
          <w:szCs w:val="24"/>
          <w:lang w:eastAsia="zh-CN"/>
        </w:rPr>
        <w:t xml:space="preserve">. </w:t>
      </w:r>
      <w:r w:rsidR="0067226B">
        <w:rPr>
          <w:rFonts w:ascii="Arial" w:hAnsi="Arial" w:cs="Arial"/>
          <w:sz w:val="24"/>
          <w:szCs w:val="24"/>
          <w:lang w:eastAsia="zh-CN"/>
        </w:rPr>
        <w:t>Το από 22-02-2024 εγκεκριμένο Τεχνικό Δελτίο Πράξης με</w:t>
      </w:r>
      <w:r w:rsidR="00193033">
        <w:rPr>
          <w:rFonts w:ascii="Arial" w:hAnsi="Arial" w:cs="Arial"/>
          <w:sz w:val="24"/>
          <w:szCs w:val="24"/>
          <w:lang w:eastAsia="zh-CN"/>
        </w:rPr>
        <w:t xml:space="preserve"> </w:t>
      </w:r>
      <w:r w:rsidR="00193033">
        <w:rPr>
          <w:rFonts w:ascii="Arial" w:hAnsi="Arial" w:cs="Arial"/>
          <w:sz w:val="24"/>
          <w:szCs w:val="24"/>
          <w:lang w:val="en-US" w:eastAsia="zh-CN"/>
        </w:rPr>
        <w:t>id</w:t>
      </w:r>
      <w:r w:rsidR="00193033" w:rsidRPr="00193033">
        <w:rPr>
          <w:rFonts w:ascii="Arial" w:hAnsi="Arial" w:cs="Arial"/>
          <w:sz w:val="24"/>
          <w:szCs w:val="24"/>
          <w:lang w:eastAsia="zh-CN"/>
        </w:rPr>
        <w:t xml:space="preserve"> </w:t>
      </w:r>
      <w:r w:rsidR="00193033">
        <w:rPr>
          <w:rFonts w:ascii="Arial" w:hAnsi="Arial" w:cs="Arial"/>
          <w:sz w:val="24"/>
          <w:szCs w:val="24"/>
          <w:lang w:eastAsia="zh-CN"/>
        </w:rPr>
        <w:t>8555 και με</w:t>
      </w:r>
      <w:r w:rsidR="0067226B">
        <w:rPr>
          <w:rFonts w:ascii="Arial" w:hAnsi="Arial" w:cs="Arial"/>
          <w:sz w:val="24"/>
          <w:szCs w:val="24"/>
          <w:lang w:eastAsia="zh-CN"/>
        </w:rPr>
        <w:t xml:space="preserve"> Κωδικό Πράξης </w:t>
      </w:r>
      <w:r w:rsidR="0067226B">
        <w:rPr>
          <w:rFonts w:ascii="Arial" w:hAnsi="Arial" w:cs="Arial"/>
          <w:sz w:val="24"/>
          <w:szCs w:val="24"/>
          <w:lang w:val="en-US" w:eastAsia="zh-CN"/>
        </w:rPr>
        <w:t>MIS</w:t>
      </w:r>
      <w:r w:rsidR="0067226B">
        <w:rPr>
          <w:rFonts w:ascii="Arial" w:hAnsi="Arial" w:cs="Arial"/>
          <w:sz w:val="24"/>
          <w:szCs w:val="24"/>
          <w:lang w:eastAsia="zh-CN"/>
        </w:rPr>
        <w:t xml:space="preserve"> (ΟΠΣ</w:t>
      </w:r>
      <w:r w:rsidR="00AC4C5D">
        <w:rPr>
          <w:rFonts w:ascii="Arial" w:hAnsi="Arial" w:cs="Arial"/>
          <w:sz w:val="24"/>
          <w:szCs w:val="24"/>
          <w:lang w:eastAsia="zh-CN"/>
        </w:rPr>
        <w:t>)</w:t>
      </w:r>
      <w:r w:rsidR="005A3573" w:rsidRPr="005A3573">
        <w:rPr>
          <w:rFonts w:ascii="Arial" w:hAnsi="Arial" w:cs="Arial"/>
          <w:sz w:val="24"/>
          <w:szCs w:val="24"/>
          <w:lang w:eastAsia="zh-CN"/>
        </w:rPr>
        <w:t xml:space="preserve">: </w:t>
      </w:r>
      <w:r w:rsidR="005A3573">
        <w:rPr>
          <w:rFonts w:ascii="Arial" w:hAnsi="Arial" w:cs="Arial"/>
          <w:sz w:val="24"/>
          <w:szCs w:val="24"/>
          <w:lang w:eastAsia="zh-CN"/>
        </w:rPr>
        <w:t>6001961.</w:t>
      </w:r>
    </w:p>
    <w:p w:rsidR="00CA7652" w:rsidRPr="00CA7652" w:rsidRDefault="00CA7652" w:rsidP="000B37D1">
      <w:pPr>
        <w:spacing w:after="0" w:line="240" w:lineRule="auto"/>
        <w:ind w:right="-425" w:hanging="567"/>
        <w:jc w:val="both"/>
        <w:rPr>
          <w:rFonts w:ascii="Arial" w:hAnsi="Arial" w:cs="Arial"/>
          <w:sz w:val="24"/>
          <w:szCs w:val="24"/>
          <w:lang w:eastAsia="zh-CN"/>
        </w:rPr>
      </w:pPr>
      <w:r w:rsidRPr="00CA7652">
        <w:rPr>
          <w:rFonts w:ascii="Arial" w:hAnsi="Arial" w:cs="Arial"/>
          <w:sz w:val="24"/>
          <w:szCs w:val="24"/>
          <w:lang w:eastAsia="zh-CN"/>
        </w:rPr>
        <w:t xml:space="preserve">  </w:t>
      </w:r>
      <w:r>
        <w:rPr>
          <w:rFonts w:ascii="Arial" w:hAnsi="Arial" w:cs="Arial"/>
          <w:b/>
          <w:sz w:val="24"/>
          <w:szCs w:val="24"/>
          <w:lang w:eastAsia="zh-CN"/>
        </w:rPr>
        <w:t xml:space="preserve">11. </w:t>
      </w:r>
      <w:r>
        <w:rPr>
          <w:rFonts w:ascii="Arial" w:hAnsi="Arial" w:cs="Arial"/>
          <w:sz w:val="24"/>
          <w:szCs w:val="24"/>
          <w:lang w:eastAsia="zh-CN"/>
        </w:rPr>
        <w:t xml:space="preserve">Το από 29-03-2024 οριστικοποιημένο Τεχνικό Δελτίο Υποέργου με </w:t>
      </w:r>
      <w:r>
        <w:rPr>
          <w:rFonts w:ascii="Arial" w:hAnsi="Arial" w:cs="Arial"/>
          <w:sz w:val="24"/>
          <w:szCs w:val="24"/>
          <w:lang w:val="en-US" w:eastAsia="zh-CN"/>
        </w:rPr>
        <w:t>id</w:t>
      </w:r>
      <w:r>
        <w:rPr>
          <w:rFonts w:ascii="Arial" w:hAnsi="Arial" w:cs="Arial"/>
          <w:sz w:val="24"/>
          <w:szCs w:val="24"/>
          <w:lang w:eastAsia="zh-CN"/>
        </w:rPr>
        <w:t xml:space="preserve"> 9477 και με Κωδικό Πράξης </w:t>
      </w:r>
      <w:r>
        <w:rPr>
          <w:rFonts w:ascii="Arial" w:hAnsi="Arial" w:cs="Arial"/>
          <w:sz w:val="24"/>
          <w:szCs w:val="24"/>
          <w:lang w:val="en-US" w:eastAsia="zh-CN"/>
        </w:rPr>
        <w:t>MIS</w:t>
      </w:r>
      <w:r>
        <w:rPr>
          <w:rFonts w:ascii="Arial" w:hAnsi="Arial" w:cs="Arial"/>
          <w:sz w:val="24"/>
          <w:szCs w:val="24"/>
          <w:lang w:eastAsia="zh-CN"/>
        </w:rPr>
        <w:t xml:space="preserve"> (ΟΠΣ)</w:t>
      </w:r>
      <w:r w:rsidRPr="00CA7652">
        <w:rPr>
          <w:rFonts w:ascii="Arial" w:hAnsi="Arial" w:cs="Arial"/>
          <w:sz w:val="24"/>
          <w:szCs w:val="24"/>
          <w:lang w:eastAsia="zh-CN"/>
        </w:rPr>
        <w:t>:</w:t>
      </w:r>
      <w:r>
        <w:rPr>
          <w:rFonts w:ascii="Arial" w:hAnsi="Arial" w:cs="Arial"/>
          <w:sz w:val="24"/>
          <w:szCs w:val="24"/>
          <w:lang w:eastAsia="zh-CN"/>
        </w:rPr>
        <w:t xml:space="preserve"> 6001961.</w:t>
      </w:r>
      <w:bookmarkStart w:id="0" w:name="_GoBack"/>
      <w:bookmarkEnd w:id="0"/>
      <w:r>
        <w:rPr>
          <w:rFonts w:ascii="Arial" w:hAnsi="Arial" w:cs="Arial"/>
          <w:sz w:val="24"/>
          <w:szCs w:val="24"/>
          <w:lang w:eastAsia="zh-CN"/>
        </w:rPr>
        <w:t xml:space="preserve"> </w:t>
      </w:r>
    </w:p>
    <w:p w:rsidR="000B37D1" w:rsidRDefault="000B37D1" w:rsidP="000B37D1">
      <w:pPr>
        <w:spacing w:after="0" w:line="240" w:lineRule="auto"/>
        <w:ind w:right="-425" w:hanging="425"/>
        <w:jc w:val="both"/>
        <w:rPr>
          <w:rFonts w:ascii="Arial" w:eastAsia="Microsoft Sans Serif" w:hAnsi="Arial" w:cs="Arial"/>
          <w:sz w:val="24"/>
          <w:szCs w:val="24"/>
        </w:rPr>
      </w:pPr>
      <w:r>
        <w:rPr>
          <w:rFonts w:ascii="Arial" w:hAnsi="Arial" w:cs="Arial"/>
          <w:b/>
          <w:sz w:val="24"/>
          <w:szCs w:val="24"/>
          <w:lang w:eastAsia="zh-CN"/>
        </w:rPr>
        <w:t>1</w:t>
      </w:r>
      <w:r w:rsidR="00CA7652">
        <w:rPr>
          <w:rFonts w:ascii="Arial" w:hAnsi="Arial" w:cs="Arial"/>
          <w:b/>
          <w:sz w:val="24"/>
          <w:szCs w:val="24"/>
          <w:lang w:eastAsia="zh-CN"/>
        </w:rPr>
        <w:t>2</w:t>
      </w:r>
      <w:r>
        <w:rPr>
          <w:rFonts w:ascii="Arial" w:hAnsi="Arial" w:cs="Arial"/>
          <w:b/>
          <w:sz w:val="24"/>
          <w:szCs w:val="24"/>
          <w:lang w:eastAsia="zh-CN"/>
        </w:rPr>
        <w:t xml:space="preserve">. </w:t>
      </w:r>
      <w:r>
        <w:rPr>
          <w:rFonts w:ascii="Arial" w:hAnsi="Arial" w:cs="Arial"/>
          <w:sz w:val="24"/>
          <w:szCs w:val="24"/>
          <w:lang w:eastAsia="zh-CN"/>
        </w:rPr>
        <w:t xml:space="preserve">Το Τεχνικό Παράρτημα Υλοποίησης Υποέργου με Ίδια Μέσα </w:t>
      </w:r>
      <w:r w:rsidRPr="000B37D1">
        <w:rPr>
          <w:rFonts w:ascii="Arial" w:eastAsia="Microsoft Sans Serif" w:hAnsi="Arial" w:cs="Arial"/>
          <w:sz w:val="24"/>
          <w:szCs w:val="24"/>
        </w:rPr>
        <w:t xml:space="preserve">(αρχείο </w:t>
      </w:r>
      <w:r w:rsidRPr="000B37D1">
        <w:rPr>
          <w:rFonts w:ascii="Arial" w:eastAsia="Microsoft Sans Serif" w:hAnsi="Arial" w:cs="Arial"/>
          <w:sz w:val="24"/>
          <w:szCs w:val="24"/>
          <w:lang w:val="en-US"/>
        </w:rPr>
        <w:t>excel</w:t>
      </w:r>
      <w:r>
        <w:rPr>
          <w:rFonts w:ascii="Arial" w:eastAsia="Microsoft Sans Serif" w:hAnsi="Arial" w:cs="Arial"/>
          <w:sz w:val="24"/>
          <w:szCs w:val="24"/>
        </w:rPr>
        <w:t>).</w:t>
      </w:r>
    </w:p>
    <w:p w:rsidR="006D4CA2" w:rsidRPr="006D4CA2" w:rsidRDefault="006D4CA2" w:rsidP="000B37D1">
      <w:pPr>
        <w:spacing w:after="0" w:line="240" w:lineRule="auto"/>
        <w:ind w:right="-425" w:hanging="425"/>
        <w:jc w:val="both"/>
        <w:rPr>
          <w:rFonts w:ascii="Arial" w:hAnsi="Arial" w:cs="Arial"/>
          <w:sz w:val="24"/>
          <w:szCs w:val="24"/>
          <w:lang w:eastAsia="zh-CN"/>
        </w:rPr>
      </w:pPr>
      <w:r>
        <w:rPr>
          <w:rFonts w:ascii="Arial" w:hAnsi="Arial" w:cs="Arial"/>
          <w:b/>
          <w:sz w:val="24"/>
          <w:szCs w:val="24"/>
          <w:lang w:eastAsia="zh-CN"/>
        </w:rPr>
        <w:t>1</w:t>
      </w:r>
      <w:r w:rsidR="00CA7652">
        <w:rPr>
          <w:rFonts w:ascii="Arial" w:hAnsi="Arial" w:cs="Arial"/>
          <w:b/>
          <w:sz w:val="24"/>
          <w:szCs w:val="24"/>
          <w:lang w:eastAsia="zh-CN"/>
        </w:rPr>
        <w:t>3</w:t>
      </w:r>
      <w:r>
        <w:rPr>
          <w:rFonts w:ascii="Arial" w:hAnsi="Arial" w:cs="Arial"/>
          <w:b/>
          <w:sz w:val="24"/>
          <w:szCs w:val="24"/>
          <w:lang w:eastAsia="zh-CN"/>
        </w:rPr>
        <w:t xml:space="preserve">. </w:t>
      </w:r>
      <w:r>
        <w:rPr>
          <w:rFonts w:ascii="Arial" w:hAnsi="Arial" w:cs="Arial"/>
          <w:sz w:val="24"/>
          <w:szCs w:val="24"/>
          <w:lang w:eastAsia="zh-CN"/>
        </w:rPr>
        <w:t xml:space="preserve">Τον Οργανισμό Εσωτερικής Υπηρεσίας του Δήμου Πάρου </w:t>
      </w:r>
      <w:r w:rsidRPr="00193033">
        <w:rPr>
          <w:rFonts w:ascii="Arial" w:hAnsi="Arial" w:cs="Arial"/>
          <w:b/>
          <w:sz w:val="24"/>
          <w:szCs w:val="24"/>
          <w:lang w:eastAsia="zh-CN"/>
        </w:rPr>
        <w:t>(ΦΕΚ 6713/τ.Β΄/31-12-2021)</w:t>
      </w:r>
      <w:r>
        <w:rPr>
          <w:rFonts w:ascii="Arial" w:hAnsi="Arial" w:cs="Arial"/>
          <w:sz w:val="24"/>
          <w:szCs w:val="24"/>
          <w:lang w:eastAsia="zh-CN"/>
        </w:rPr>
        <w:t xml:space="preserve"> όπως έχει τροποποιηθεί και ισχύει.</w:t>
      </w:r>
    </w:p>
    <w:p w:rsidR="00D54D7F" w:rsidRDefault="00467D6B" w:rsidP="00054FC1">
      <w:pPr>
        <w:spacing w:after="0" w:line="240" w:lineRule="auto"/>
        <w:ind w:right="-425" w:hanging="567"/>
        <w:jc w:val="both"/>
        <w:rPr>
          <w:rFonts w:ascii="Arial" w:hAnsi="Arial" w:cs="Arial"/>
          <w:sz w:val="24"/>
          <w:szCs w:val="24"/>
        </w:rPr>
      </w:pPr>
      <w:r>
        <w:rPr>
          <w:rFonts w:ascii="Arial" w:hAnsi="Arial" w:cs="Arial"/>
          <w:b/>
          <w:sz w:val="24"/>
          <w:szCs w:val="24"/>
        </w:rPr>
        <w:t xml:space="preserve">  </w:t>
      </w:r>
      <w:r w:rsidR="009A1B41" w:rsidRPr="00FF323F">
        <w:rPr>
          <w:rFonts w:ascii="Arial" w:hAnsi="Arial" w:cs="Arial"/>
          <w:b/>
          <w:sz w:val="24"/>
          <w:szCs w:val="24"/>
        </w:rPr>
        <w:t>1</w:t>
      </w:r>
      <w:r w:rsidR="00CA7652">
        <w:rPr>
          <w:rFonts w:ascii="Arial" w:hAnsi="Arial" w:cs="Arial"/>
          <w:b/>
          <w:sz w:val="24"/>
          <w:szCs w:val="24"/>
        </w:rPr>
        <w:t>4</w:t>
      </w:r>
      <w:r w:rsidR="009A1B41" w:rsidRPr="00FF323F">
        <w:rPr>
          <w:rFonts w:ascii="Arial" w:hAnsi="Arial" w:cs="Arial"/>
          <w:b/>
          <w:sz w:val="24"/>
          <w:szCs w:val="24"/>
        </w:rPr>
        <w:t>.</w:t>
      </w:r>
      <w:r>
        <w:rPr>
          <w:rFonts w:ascii="Arial" w:hAnsi="Arial" w:cs="Arial"/>
          <w:b/>
          <w:sz w:val="24"/>
          <w:szCs w:val="24"/>
        </w:rPr>
        <w:t xml:space="preserve"> </w:t>
      </w:r>
      <w:r w:rsidR="009A1B41" w:rsidRPr="00C14771">
        <w:rPr>
          <w:rFonts w:ascii="Arial" w:hAnsi="Arial" w:cs="Arial"/>
          <w:sz w:val="24"/>
          <w:szCs w:val="24"/>
        </w:rPr>
        <w:t xml:space="preserve">Την υπ' </w:t>
      </w:r>
      <w:proofErr w:type="spellStart"/>
      <w:r w:rsidR="009A1B41" w:rsidRPr="00C14771">
        <w:rPr>
          <w:rFonts w:ascii="Arial" w:hAnsi="Arial" w:cs="Arial"/>
          <w:sz w:val="24"/>
          <w:szCs w:val="24"/>
        </w:rPr>
        <w:t>αριθ</w:t>
      </w:r>
      <w:r w:rsidR="004E36CC">
        <w:rPr>
          <w:rFonts w:ascii="Arial" w:hAnsi="Arial" w:cs="Arial"/>
          <w:sz w:val="24"/>
          <w:szCs w:val="24"/>
        </w:rPr>
        <w:t>μ</w:t>
      </w:r>
      <w:proofErr w:type="spellEnd"/>
      <w:r w:rsidR="009A1B41" w:rsidRPr="00C14771">
        <w:rPr>
          <w:rFonts w:ascii="Arial" w:hAnsi="Arial" w:cs="Arial"/>
          <w:sz w:val="24"/>
          <w:szCs w:val="24"/>
        </w:rPr>
        <w:t xml:space="preserve">. </w:t>
      </w:r>
      <w:r w:rsidR="005A79F8" w:rsidRPr="00C14771">
        <w:rPr>
          <w:rFonts w:ascii="Arial" w:hAnsi="Arial" w:cs="Arial"/>
          <w:b/>
          <w:bCs/>
          <w:sz w:val="24"/>
          <w:szCs w:val="24"/>
        </w:rPr>
        <w:t xml:space="preserve">76/5094/26-3-2024 </w:t>
      </w:r>
      <w:r w:rsidR="004E36CC" w:rsidRPr="00054FC1">
        <w:rPr>
          <w:rFonts w:ascii="Arial" w:hAnsi="Arial" w:cs="Arial"/>
          <w:bCs/>
          <w:sz w:val="24"/>
          <w:szCs w:val="24"/>
        </w:rPr>
        <w:t>(</w:t>
      </w:r>
      <w:r w:rsidR="005A79F8" w:rsidRPr="004E36CC">
        <w:rPr>
          <w:rFonts w:ascii="Arial" w:hAnsi="Arial" w:cs="Arial"/>
          <w:bCs/>
          <w:sz w:val="24"/>
          <w:szCs w:val="24"/>
        </w:rPr>
        <w:t>ΑΔΑ: 68Μ8ΩΞΓ-89Ψ</w:t>
      </w:r>
      <w:r w:rsidR="004E36CC">
        <w:rPr>
          <w:rFonts w:ascii="Arial" w:hAnsi="Arial" w:cs="Arial"/>
          <w:bCs/>
          <w:sz w:val="24"/>
          <w:szCs w:val="24"/>
        </w:rPr>
        <w:t>)</w:t>
      </w:r>
      <w:r w:rsidR="009A1B41" w:rsidRPr="00C14771">
        <w:rPr>
          <w:rFonts w:ascii="Arial" w:hAnsi="Arial" w:cs="Arial"/>
          <w:sz w:val="24"/>
          <w:szCs w:val="24"/>
        </w:rPr>
        <w:t xml:space="preserve"> απόφαση τ</w:t>
      </w:r>
      <w:r w:rsidR="00D54D7F" w:rsidRPr="00C14771">
        <w:rPr>
          <w:rFonts w:ascii="Arial" w:hAnsi="Arial" w:cs="Arial"/>
          <w:sz w:val="24"/>
          <w:szCs w:val="24"/>
        </w:rPr>
        <w:t>ης</w:t>
      </w:r>
      <w:r w:rsidR="009A1B41" w:rsidRPr="00C14771">
        <w:rPr>
          <w:rFonts w:ascii="Arial" w:hAnsi="Arial" w:cs="Arial"/>
          <w:sz w:val="24"/>
          <w:szCs w:val="24"/>
        </w:rPr>
        <w:t xml:space="preserve"> Δημοτικ</w:t>
      </w:r>
      <w:r w:rsidR="00D54D7F" w:rsidRPr="00C14771">
        <w:rPr>
          <w:rFonts w:ascii="Arial" w:hAnsi="Arial" w:cs="Arial"/>
          <w:sz w:val="24"/>
          <w:szCs w:val="24"/>
        </w:rPr>
        <w:t xml:space="preserve">ής Επιτροπής </w:t>
      </w:r>
      <w:r w:rsidR="009A1B41" w:rsidRPr="00C14771">
        <w:rPr>
          <w:rFonts w:ascii="Arial" w:hAnsi="Arial" w:cs="Arial"/>
          <w:sz w:val="24"/>
          <w:szCs w:val="24"/>
        </w:rPr>
        <w:t xml:space="preserve">του Δήμου </w:t>
      </w:r>
      <w:r w:rsidR="00D54D7F" w:rsidRPr="00C14771">
        <w:rPr>
          <w:rFonts w:ascii="Arial" w:hAnsi="Arial" w:cs="Arial"/>
          <w:sz w:val="24"/>
          <w:szCs w:val="24"/>
        </w:rPr>
        <w:t>Πάρου με θέμα</w:t>
      </w:r>
      <w:r w:rsidR="009A1B41" w:rsidRPr="00C14771">
        <w:rPr>
          <w:rFonts w:ascii="Arial" w:hAnsi="Arial" w:cs="Arial"/>
          <w:sz w:val="24"/>
          <w:szCs w:val="24"/>
        </w:rPr>
        <w:t xml:space="preserve"> : «Έγκριση πρόσληψης </w:t>
      </w:r>
      <w:r w:rsidR="00D54D7F" w:rsidRPr="00C14771">
        <w:rPr>
          <w:rFonts w:ascii="Arial" w:hAnsi="Arial" w:cs="Arial"/>
          <w:sz w:val="24"/>
          <w:szCs w:val="24"/>
        </w:rPr>
        <w:t xml:space="preserve"> Κοινωνικού Λειτουργού με σύμβαση Ιδιωτικού Δικαίου Ορισμένου Χρόνου, για την κάλυψη μιας επιπλέον εγκριθείσης θέσης στο Κέντρο Κοινότητας Δήμου Πάρου»</w:t>
      </w:r>
      <w:r w:rsidR="004E36CC">
        <w:rPr>
          <w:rFonts w:ascii="Arial" w:hAnsi="Arial" w:cs="Arial"/>
          <w:sz w:val="24"/>
          <w:szCs w:val="24"/>
        </w:rPr>
        <w:t>.</w:t>
      </w:r>
    </w:p>
    <w:p w:rsidR="004E36CC" w:rsidRDefault="004E36CC" w:rsidP="00054FC1">
      <w:pPr>
        <w:spacing w:after="0" w:line="240" w:lineRule="auto"/>
        <w:ind w:right="-425" w:hanging="426"/>
        <w:jc w:val="both"/>
        <w:rPr>
          <w:rFonts w:ascii="Arial" w:hAnsi="Arial" w:cs="Arial"/>
          <w:sz w:val="24"/>
          <w:szCs w:val="24"/>
        </w:rPr>
      </w:pPr>
      <w:r>
        <w:rPr>
          <w:rFonts w:ascii="Arial" w:hAnsi="Arial" w:cs="Arial"/>
          <w:b/>
          <w:sz w:val="24"/>
          <w:szCs w:val="24"/>
        </w:rPr>
        <w:t>1</w:t>
      </w:r>
      <w:r w:rsidR="00CA7652">
        <w:rPr>
          <w:rFonts w:ascii="Arial" w:hAnsi="Arial" w:cs="Arial"/>
          <w:b/>
          <w:sz w:val="24"/>
          <w:szCs w:val="24"/>
        </w:rPr>
        <w:t>5</w:t>
      </w:r>
      <w:r>
        <w:rPr>
          <w:rFonts w:ascii="Arial" w:hAnsi="Arial" w:cs="Arial"/>
          <w:b/>
          <w:sz w:val="24"/>
          <w:szCs w:val="24"/>
        </w:rPr>
        <w:t xml:space="preserve">. </w:t>
      </w:r>
      <w:r>
        <w:rPr>
          <w:rFonts w:ascii="Arial" w:hAnsi="Arial" w:cs="Arial"/>
          <w:sz w:val="24"/>
          <w:szCs w:val="24"/>
        </w:rPr>
        <w:t xml:space="preserve">Την υπ’ </w:t>
      </w:r>
      <w:proofErr w:type="spellStart"/>
      <w:r>
        <w:rPr>
          <w:rFonts w:ascii="Arial" w:hAnsi="Arial" w:cs="Arial"/>
          <w:sz w:val="24"/>
          <w:szCs w:val="24"/>
        </w:rPr>
        <w:t>αριθμ</w:t>
      </w:r>
      <w:proofErr w:type="spellEnd"/>
      <w:r>
        <w:rPr>
          <w:rFonts w:ascii="Arial" w:hAnsi="Arial" w:cs="Arial"/>
          <w:sz w:val="24"/>
          <w:szCs w:val="24"/>
        </w:rPr>
        <w:t xml:space="preserve">. </w:t>
      </w:r>
      <w:proofErr w:type="spellStart"/>
      <w:r>
        <w:rPr>
          <w:rFonts w:ascii="Arial" w:hAnsi="Arial" w:cs="Arial"/>
          <w:sz w:val="24"/>
          <w:szCs w:val="24"/>
        </w:rPr>
        <w:t>πρωτ</w:t>
      </w:r>
      <w:proofErr w:type="spellEnd"/>
      <w:r>
        <w:rPr>
          <w:rFonts w:ascii="Arial" w:hAnsi="Arial" w:cs="Arial"/>
          <w:sz w:val="24"/>
          <w:szCs w:val="24"/>
        </w:rPr>
        <w:t xml:space="preserve">. </w:t>
      </w:r>
      <w:r w:rsidRPr="00054FC1">
        <w:rPr>
          <w:rFonts w:ascii="Arial" w:hAnsi="Arial" w:cs="Arial"/>
          <w:b/>
          <w:sz w:val="24"/>
          <w:szCs w:val="24"/>
        </w:rPr>
        <w:t>4275/15-04-2024</w:t>
      </w:r>
      <w:r>
        <w:rPr>
          <w:rFonts w:ascii="Arial" w:hAnsi="Arial" w:cs="Arial"/>
          <w:sz w:val="24"/>
          <w:szCs w:val="24"/>
        </w:rPr>
        <w:t xml:space="preserve"> (ορθή επανάληψη) βεβαίωση της Διεύθυνσης Οικονομικών Υπηρεσιών</w:t>
      </w:r>
      <w:r w:rsidR="00054FC1">
        <w:rPr>
          <w:rFonts w:ascii="Arial" w:hAnsi="Arial" w:cs="Arial"/>
          <w:sz w:val="24"/>
          <w:szCs w:val="24"/>
        </w:rPr>
        <w:t xml:space="preserve"> του Δήμου Πάρου, περί ύπαρξης πιστώσεων για την κάλυψη της δαπάνης του υπό πρόσληψη προσωπικού της παρούσας Ανακοίνωσης.</w:t>
      </w:r>
    </w:p>
    <w:p w:rsidR="00807444" w:rsidRPr="00807444" w:rsidRDefault="00807444" w:rsidP="006537E3">
      <w:pPr>
        <w:spacing w:after="0" w:line="240" w:lineRule="auto"/>
        <w:ind w:right="-425" w:hanging="426"/>
        <w:jc w:val="both"/>
        <w:rPr>
          <w:rFonts w:ascii="Arial" w:hAnsi="Arial" w:cs="Arial"/>
          <w:sz w:val="24"/>
          <w:szCs w:val="24"/>
        </w:rPr>
      </w:pPr>
      <w:r>
        <w:rPr>
          <w:rFonts w:ascii="Arial" w:hAnsi="Arial" w:cs="Arial"/>
          <w:b/>
          <w:sz w:val="24"/>
          <w:szCs w:val="24"/>
        </w:rPr>
        <w:t>1</w:t>
      </w:r>
      <w:r w:rsidR="00CA7652">
        <w:rPr>
          <w:rFonts w:ascii="Arial" w:hAnsi="Arial" w:cs="Arial"/>
          <w:b/>
          <w:sz w:val="24"/>
          <w:szCs w:val="24"/>
        </w:rPr>
        <w:t>6</w:t>
      </w:r>
      <w:r>
        <w:rPr>
          <w:rFonts w:ascii="Arial" w:hAnsi="Arial" w:cs="Arial"/>
          <w:b/>
          <w:sz w:val="24"/>
          <w:szCs w:val="24"/>
        </w:rPr>
        <w:t xml:space="preserve">. </w:t>
      </w:r>
      <w:r>
        <w:rPr>
          <w:rFonts w:ascii="Arial" w:hAnsi="Arial" w:cs="Arial"/>
          <w:sz w:val="24"/>
          <w:szCs w:val="24"/>
        </w:rPr>
        <w:t xml:space="preserve">Την υπ’ </w:t>
      </w:r>
      <w:proofErr w:type="spellStart"/>
      <w:r>
        <w:rPr>
          <w:rFonts w:ascii="Arial" w:hAnsi="Arial" w:cs="Arial"/>
          <w:sz w:val="24"/>
          <w:szCs w:val="24"/>
        </w:rPr>
        <w:t>αριθμ</w:t>
      </w:r>
      <w:proofErr w:type="spellEnd"/>
      <w:r>
        <w:rPr>
          <w:rFonts w:ascii="Arial" w:hAnsi="Arial" w:cs="Arial"/>
          <w:sz w:val="24"/>
          <w:szCs w:val="24"/>
        </w:rPr>
        <w:t xml:space="preserve">. </w:t>
      </w:r>
      <w:proofErr w:type="spellStart"/>
      <w:r>
        <w:rPr>
          <w:rFonts w:ascii="Arial" w:hAnsi="Arial" w:cs="Arial"/>
          <w:sz w:val="24"/>
          <w:szCs w:val="24"/>
        </w:rPr>
        <w:t>πρωτ</w:t>
      </w:r>
      <w:proofErr w:type="spellEnd"/>
      <w:r>
        <w:rPr>
          <w:rFonts w:ascii="Arial" w:hAnsi="Arial" w:cs="Arial"/>
          <w:sz w:val="24"/>
          <w:szCs w:val="24"/>
        </w:rPr>
        <w:t xml:space="preserve">. </w:t>
      </w:r>
      <w:r w:rsidRPr="00807444">
        <w:rPr>
          <w:rFonts w:ascii="Arial" w:hAnsi="Arial" w:cs="Arial"/>
          <w:b/>
          <w:sz w:val="24"/>
          <w:szCs w:val="24"/>
        </w:rPr>
        <w:t>6747/16-04-2024</w:t>
      </w:r>
      <w:r>
        <w:rPr>
          <w:rFonts w:ascii="Arial" w:hAnsi="Arial" w:cs="Arial"/>
          <w:sz w:val="24"/>
          <w:szCs w:val="24"/>
        </w:rPr>
        <w:t xml:space="preserve"> βεβαίωση του Γενικού Γραμματέα του Δήμου Πάρου σχετικά με το Τεχνικό Παράρτημα Υλοποίησης με Ίδια Μέσα.</w:t>
      </w:r>
    </w:p>
    <w:p w:rsidR="009A1B41" w:rsidRPr="009A1B41" w:rsidRDefault="009A1B41" w:rsidP="00FA7206">
      <w:pPr>
        <w:autoSpaceDE w:val="0"/>
        <w:autoSpaceDN w:val="0"/>
        <w:adjustRightInd w:val="0"/>
        <w:spacing w:after="0" w:line="240" w:lineRule="auto"/>
        <w:ind w:hanging="426"/>
        <w:jc w:val="both"/>
        <w:rPr>
          <w:rFonts w:ascii="Arial" w:hAnsi="Arial" w:cs="Arial"/>
          <w:color w:val="000000"/>
          <w:sz w:val="24"/>
          <w:szCs w:val="24"/>
        </w:rPr>
      </w:pPr>
    </w:p>
    <w:p w:rsidR="00D54D7F" w:rsidRDefault="00D54D7F" w:rsidP="009A1B4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p>
    <w:p w:rsidR="00C14771" w:rsidRDefault="00C14771" w:rsidP="00C14771">
      <w:pPr>
        <w:autoSpaceDE w:val="0"/>
        <w:autoSpaceDN w:val="0"/>
        <w:adjustRightInd w:val="0"/>
        <w:spacing w:after="0" w:line="240" w:lineRule="auto"/>
        <w:jc w:val="center"/>
        <w:rPr>
          <w:rFonts w:ascii="Arial" w:hAnsi="Arial" w:cs="Arial"/>
          <w:b/>
          <w:bCs/>
          <w:color w:val="000000"/>
          <w:sz w:val="24"/>
          <w:szCs w:val="24"/>
        </w:rPr>
      </w:pPr>
    </w:p>
    <w:p w:rsidR="00542B7F" w:rsidRDefault="00542B7F" w:rsidP="00C14771">
      <w:pPr>
        <w:autoSpaceDE w:val="0"/>
        <w:autoSpaceDN w:val="0"/>
        <w:adjustRightInd w:val="0"/>
        <w:spacing w:after="0" w:line="240" w:lineRule="auto"/>
        <w:jc w:val="center"/>
        <w:rPr>
          <w:rFonts w:ascii="Arial" w:hAnsi="Arial" w:cs="Arial"/>
          <w:b/>
          <w:bCs/>
          <w:color w:val="000000"/>
          <w:sz w:val="24"/>
          <w:szCs w:val="24"/>
        </w:rPr>
      </w:pPr>
    </w:p>
    <w:p w:rsidR="00567019" w:rsidRDefault="00567019" w:rsidP="00C14771">
      <w:pPr>
        <w:autoSpaceDE w:val="0"/>
        <w:autoSpaceDN w:val="0"/>
        <w:adjustRightInd w:val="0"/>
        <w:spacing w:after="0" w:line="240" w:lineRule="auto"/>
        <w:jc w:val="center"/>
        <w:rPr>
          <w:rFonts w:ascii="Arial" w:hAnsi="Arial" w:cs="Arial"/>
          <w:b/>
          <w:bCs/>
          <w:color w:val="000000"/>
          <w:sz w:val="24"/>
          <w:szCs w:val="24"/>
        </w:rPr>
      </w:pPr>
    </w:p>
    <w:p w:rsidR="009A1B41" w:rsidRDefault="009A1B41" w:rsidP="00C14771">
      <w:pPr>
        <w:autoSpaceDE w:val="0"/>
        <w:autoSpaceDN w:val="0"/>
        <w:adjustRightInd w:val="0"/>
        <w:spacing w:after="0" w:line="240" w:lineRule="auto"/>
        <w:jc w:val="center"/>
        <w:rPr>
          <w:rFonts w:ascii="Arial" w:hAnsi="Arial" w:cs="Arial"/>
          <w:b/>
          <w:bCs/>
          <w:color w:val="000000"/>
          <w:sz w:val="24"/>
          <w:szCs w:val="24"/>
        </w:rPr>
      </w:pPr>
      <w:r w:rsidRPr="009A1B41">
        <w:rPr>
          <w:rFonts w:ascii="Arial" w:hAnsi="Arial" w:cs="Arial"/>
          <w:b/>
          <w:bCs/>
          <w:color w:val="000000"/>
          <w:sz w:val="24"/>
          <w:szCs w:val="24"/>
        </w:rPr>
        <w:t>Ανακοινώνει</w:t>
      </w:r>
    </w:p>
    <w:p w:rsidR="00D54D7F" w:rsidRPr="00B06693" w:rsidRDefault="00D54D7F" w:rsidP="00B06693">
      <w:pPr>
        <w:autoSpaceDE w:val="0"/>
        <w:autoSpaceDN w:val="0"/>
        <w:adjustRightInd w:val="0"/>
        <w:spacing w:after="0" w:line="240" w:lineRule="auto"/>
        <w:jc w:val="both"/>
        <w:rPr>
          <w:rFonts w:ascii="Arial" w:hAnsi="Arial" w:cs="Arial"/>
          <w:b/>
          <w:bCs/>
          <w:color w:val="000000"/>
        </w:rPr>
      </w:pPr>
    </w:p>
    <w:p w:rsidR="00B06693" w:rsidRPr="00C14771" w:rsidRDefault="009A1B41" w:rsidP="00455B6C">
      <w:pPr>
        <w:autoSpaceDE w:val="0"/>
        <w:autoSpaceDN w:val="0"/>
        <w:adjustRightInd w:val="0"/>
        <w:spacing w:after="0" w:line="240" w:lineRule="auto"/>
        <w:ind w:right="-426"/>
        <w:jc w:val="both"/>
        <w:rPr>
          <w:rFonts w:ascii="Arial" w:hAnsi="Arial" w:cs="Arial"/>
          <w:b/>
          <w:bCs/>
          <w:color w:val="000000"/>
          <w:sz w:val="24"/>
          <w:szCs w:val="24"/>
        </w:rPr>
      </w:pPr>
      <w:r w:rsidRPr="00C14771">
        <w:rPr>
          <w:rFonts w:ascii="Arial" w:hAnsi="Arial" w:cs="Arial"/>
          <w:b/>
          <w:bCs/>
          <w:color w:val="000000"/>
          <w:sz w:val="24"/>
          <w:szCs w:val="24"/>
        </w:rPr>
        <w:t>Την πρόσληψη, με σύμβαση εργασίας ιδιωτικού δικαίου ορισμένου χρόνου,</w:t>
      </w:r>
      <w:r w:rsidR="00D54D7F" w:rsidRPr="00C14771">
        <w:rPr>
          <w:rFonts w:ascii="Arial" w:hAnsi="Arial" w:cs="Arial"/>
          <w:b/>
          <w:bCs/>
          <w:color w:val="000000"/>
          <w:sz w:val="24"/>
          <w:szCs w:val="24"/>
        </w:rPr>
        <w:t xml:space="preserve"> </w:t>
      </w:r>
      <w:r w:rsidRPr="00C14771">
        <w:rPr>
          <w:rFonts w:ascii="Arial" w:hAnsi="Arial" w:cs="Arial"/>
          <w:b/>
          <w:bCs/>
          <w:color w:val="000000"/>
          <w:sz w:val="24"/>
          <w:szCs w:val="24"/>
        </w:rPr>
        <w:t>ενός (1) ατόμου για την υλοποίηση</w:t>
      </w:r>
      <w:r w:rsidR="00F55FD0">
        <w:rPr>
          <w:rFonts w:ascii="Arial" w:hAnsi="Arial" w:cs="Arial"/>
          <w:b/>
          <w:bCs/>
          <w:color w:val="000000"/>
          <w:sz w:val="24"/>
          <w:szCs w:val="24"/>
        </w:rPr>
        <w:t xml:space="preserve"> του Υποέργου 1,</w:t>
      </w:r>
      <w:r w:rsidRPr="00C14771">
        <w:rPr>
          <w:rFonts w:ascii="Arial" w:hAnsi="Arial" w:cs="Arial"/>
          <w:b/>
          <w:bCs/>
          <w:color w:val="000000"/>
          <w:sz w:val="24"/>
          <w:szCs w:val="24"/>
        </w:rPr>
        <w:t xml:space="preserve"> της Πράξης «Κέντρο Κοινότητας Δήμου </w:t>
      </w:r>
      <w:r w:rsidR="00D54D7F" w:rsidRPr="00C14771">
        <w:rPr>
          <w:rFonts w:ascii="Arial" w:hAnsi="Arial" w:cs="Arial"/>
          <w:b/>
          <w:bCs/>
          <w:color w:val="000000"/>
          <w:sz w:val="24"/>
          <w:szCs w:val="24"/>
        </w:rPr>
        <w:t>Πάρου</w:t>
      </w:r>
      <w:r w:rsidR="00FA3CEF">
        <w:rPr>
          <w:rFonts w:ascii="Arial" w:hAnsi="Arial" w:cs="Arial"/>
          <w:b/>
          <w:bCs/>
          <w:color w:val="000000"/>
          <w:sz w:val="24"/>
          <w:szCs w:val="24"/>
        </w:rPr>
        <w:t>»</w:t>
      </w:r>
      <w:r w:rsidRPr="00C14771">
        <w:rPr>
          <w:rFonts w:ascii="Arial" w:hAnsi="Arial" w:cs="Arial"/>
          <w:b/>
          <w:bCs/>
          <w:color w:val="000000"/>
          <w:sz w:val="24"/>
          <w:szCs w:val="24"/>
        </w:rPr>
        <w:t>,</w:t>
      </w:r>
      <w:r w:rsidR="00FA3CEF">
        <w:rPr>
          <w:rFonts w:ascii="Arial" w:hAnsi="Arial" w:cs="Arial"/>
          <w:b/>
          <w:bCs/>
          <w:color w:val="000000"/>
          <w:sz w:val="24"/>
          <w:szCs w:val="24"/>
        </w:rPr>
        <w:t xml:space="preserve"> με Κωδικό ΟΠΣ (</w:t>
      </w:r>
      <w:r w:rsidR="00FA3CEF">
        <w:rPr>
          <w:rFonts w:ascii="Arial" w:hAnsi="Arial" w:cs="Arial"/>
          <w:b/>
          <w:bCs/>
          <w:color w:val="000000"/>
          <w:sz w:val="24"/>
          <w:szCs w:val="24"/>
          <w:lang w:val="en-US"/>
        </w:rPr>
        <w:t>MIS</w:t>
      </w:r>
      <w:r w:rsidR="00FA3CEF">
        <w:rPr>
          <w:rFonts w:ascii="Arial" w:hAnsi="Arial" w:cs="Arial"/>
          <w:b/>
          <w:bCs/>
          <w:color w:val="000000"/>
          <w:sz w:val="24"/>
          <w:szCs w:val="24"/>
        </w:rPr>
        <w:t>)</w:t>
      </w:r>
      <w:r w:rsidR="00FA3CEF" w:rsidRPr="00FA3CEF">
        <w:rPr>
          <w:rFonts w:ascii="Arial" w:hAnsi="Arial" w:cs="Arial"/>
          <w:b/>
          <w:bCs/>
          <w:color w:val="000000"/>
          <w:sz w:val="24"/>
          <w:szCs w:val="24"/>
        </w:rPr>
        <w:t>:</w:t>
      </w:r>
      <w:r w:rsidR="00FA3CEF">
        <w:rPr>
          <w:rFonts w:ascii="Arial" w:hAnsi="Arial" w:cs="Arial"/>
          <w:b/>
          <w:bCs/>
          <w:color w:val="000000"/>
          <w:sz w:val="24"/>
          <w:szCs w:val="24"/>
        </w:rPr>
        <w:t xml:space="preserve"> 6001961, στο</w:t>
      </w:r>
      <w:r w:rsidRPr="00C14771">
        <w:rPr>
          <w:rFonts w:ascii="Arial" w:hAnsi="Arial" w:cs="Arial"/>
          <w:b/>
          <w:bCs/>
          <w:color w:val="000000"/>
          <w:sz w:val="24"/>
          <w:szCs w:val="24"/>
        </w:rPr>
        <w:t xml:space="preserve"> πλαίσιο</w:t>
      </w:r>
      <w:r w:rsidR="00D54D7F" w:rsidRPr="00C14771">
        <w:rPr>
          <w:rFonts w:ascii="Arial" w:hAnsi="Arial" w:cs="Arial"/>
          <w:b/>
          <w:bCs/>
          <w:color w:val="000000"/>
          <w:sz w:val="24"/>
          <w:szCs w:val="24"/>
        </w:rPr>
        <w:t xml:space="preserve"> </w:t>
      </w:r>
      <w:r w:rsidRPr="00C14771">
        <w:rPr>
          <w:rFonts w:ascii="Arial" w:hAnsi="Arial" w:cs="Arial"/>
          <w:b/>
          <w:bCs/>
          <w:color w:val="000000"/>
          <w:sz w:val="24"/>
          <w:szCs w:val="24"/>
        </w:rPr>
        <w:t>του  Προγράμματος «</w:t>
      </w:r>
      <w:r w:rsidR="00D54D7F" w:rsidRPr="00C14771">
        <w:rPr>
          <w:rFonts w:ascii="Arial" w:hAnsi="Arial" w:cs="Arial"/>
          <w:b/>
          <w:bCs/>
          <w:color w:val="000000"/>
          <w:sz w:val="24"/>
          <w:szCs w:val="24"/>
        </w:rPr>
        <w:t>Νότιο Αιγαίο</w:t>
      </w:r>
      <w:r w:rsidR="00FA3CEF">
        <w:rPr>
          <w:rFonts w:ascii="Arial" w:hAnsi="Arial" w:cs="Arial"/>
          <w:b/>
          <w:bCs/>
          <w:color w:val="000000"/>
          <w:sz w:val="24"/>
          <w:szCs w:val="24"/>
        </w:rPr>
        <w:t xml:space="preserve"> </w:t>
      </w:r>
      <w:r w:rsidR="00D54D7F" w:rsidRPr="00C14771">
        <w:rPr>
          <w:rFonts w:ascii="Arial" w:hAnsi="Arial" w:cs="Arial"/>
          <w:b/>
          <w:bCs/>
          <w:color w:val="000000"/>
          <w:sz w:val="24"/>
          <w:szCs w:val="24"/>
        </w:rPr>
        <w:t>2021-2027</w:t>
      </w:r>
      <w:r w:rsidR="00FA3CEF">
        <w:rPr>
          <w:rFonts w:ascii="Arial" w:hAnsi="Arial" w:cs="Arial"/>
          <w:b/>
          <w:bCs/>
          <w:color w:val="000000"/>
          <w:sz w:val="24"/>
          <w:szCs w:val="24"/>
        </w:rPr>
        <w:t>»</w:t>
      </w:r>
      <w:r w:rsidR="006537E3">
        <w:rPr>
          <w:rFonts w:ascii="Arial" w:hAnsi="Arial" w:cs="Arial"/>
          <w:b/>
          <w:bCs/>
          <w:color w:val="000000"/>
          <w:sz w:val="24"/>
          <w:szCs w:val="24"/>
        </w:rPr>
        <w:t xml:space="preserve"> στο Δήμο Πάρου, της Περιφερειακής Ενότητας Πάρου </w:t>
      </w:r>
      <w:r w:rsidR="00B06693" w:rsidRPr="00C14771">
        <w:rPr>
          <w:rFonts w:ascii="Arial" w:hAnsi="Arial" w:cs="Arial"/>
          <w:b/>
          <w:sz w:val="24"/>
          <w:szCs w:val="24"/>
        </w:rPr>
        <w:t>και</w:t>
      </w:r>
      <w:r w:rsidR="006537E3">
        <w:rPr>
          <w:rFonts w:ascii="Arial" w:hAnsi="Arial" w:cs="Arial"/>
          <w:b/>
          <w:sz w:val="24"/>
          <w:szCs w:val="24"/>
        </w:rPr>
        <w:t xml:space="preserve"> συγκεκριμένα του εξής, ανά υπηρεσία, έδρα, ειδικότητα και διάρκεια σύμβασης, αριθμού ατόμων</w:t>
      </w:r>
      <w:r w:rsidR="00B06693" w:rsidRPr="00C14771">
        <w:rPr>
          <w:rFonts w:ascii="Arial" w:hAnsi="Arial" w:cs="Arial"/>
          <w:b/>
          <w:sz w:val="24"/>
          <w:szCs w:val="24"/>
        </w:rPr>
        <w:t xml:space="preserve"> (βλ. ΠΙΝΑΚΑ Α), με τα αντίστοιχα απαιτούμενα (τυπικά και τυχόν πρόσθετα) προσόντα (βλ. ΠΙΝΑΚΑ Β):</w:t>
      </w:r>
    </w:p>
    <w:p w:rsidR="00B06693" w:rsidRDefault="00B06693" w:rsidP="002A3AD9">
      <w:pPr>
        <w:tabs>
          <w:tab w:val="left" w:pos="0"/>
        </w:tabs>
        <w:jc w:val="center"/>
        <w:rPr>
          <w:rFonts w:ascii="Arial" w:hAnsi="Arial" w:cs="Arial"/>
          <w:b/>
          <w:sz w:val="24"/>
          <w:szCs w:val="24"/>
        </w:rPr>
      </w:pPr>
    </w:p>
    <w:tbl>
      <w:tblPr>
        <w:tblW w:w="9498" w:type="dxa"/>
        <w:tblInd w:w="-5" w:type="dxa"/>
        <w:tblLayout w:type="fixed"/>
        <w:tblCellMar>
          <w:top w:w="57" w:type="dxa"/>
          <w:left w:w="57" w:type="dxa"/>
          <w:bottom w:w="57" w:type="dxa"/>
          <w:right w:w="57" w:type="dxa"/>
        </w:tblCellMar>
        <w:tblLook w:val="0000"/>
      </w:tblPr>
      <w:tblGrid>
        <w:gridCol w:w="1151"/>
        <w:gridCol w:w="1888"/>
        <w:gridCol w:w="1985"/>
        <w:gridCol w:w="1842"/>
        <w:gridCol w:w="1639"/>
        <w:gridCol w:w="993"/>
      </w:tblGrid>
      <w:tr w:rsidR="002A3AD9" w:rsidRPr="002A3AD9" w:rsidTr="002A3AD9">
        <w:trPr>
          <w:trHeight w:val="284"/>
          <w:tblHeader/>
        </w:trPr>
        <w:tc>
          <w:tcPr>
            <w:tcW w:w="9498" w:type="dxa"/>
            <w:gridSpan w:val="6"/>
            <w:tcBorders>
              <w:top w:val="single" w:sz="4" w:space="0" w:color="000000"/>
              <w:left w:val="single" w:sz="4" w:space="0" w:color="000000"/>
              <w:bottom w:val="single" w:sz="4" w:space="0" w:color="000000"/>
              <w:right w:val="single" w:sz="4" w:space="0" w:color="000000"/>
            </w:tcBorders>
            <w:shd w:val="clear" w:color="auto" w:fill="E5FFFF"/>
            <w:vAlign w:val="center"/>
          </w:tcPr>
          <w:p w:rsidR="002A3AD9" w:rsidRPr="002A3AD9" w:rsidRDefault="002A3AD9" w:rsidP="002A3AD9">
            <w:pPr>
              <w:tabs>
                <w:tab w:val="left" w:pos="567"/>
              </w:tabs>
              <w:suppressAutoHyphens/>
              <w:spacing w:after="0" w:line="240" w:lineRule="auto"/>
              <w:jc w:val="center"/>
              <w:rPr>
                <w:rFonts w:ascii="Times New Roman" w:eastAsia="Times New Roman" w:hAnsi="Times New Roman" w:cs="Times New Roman"/>
                <w:sz w:val="24"/>
                <w:szCs w:val="20"/>
                <w:lang w:eastAsia="zh-CN"/>
              </w:rPr>
            </w:pPr>
            <w:r w:rsidRPr="002A3AD9">
              <w:rPr>
                <w:rFonts w:ascii="Arial" w:eastAsia="Times New Roman" w:hAnsi="Arial" w:cs="Arial"/>
                <w:b/>
                <w:lang w:eastAsia="zh-CN"/>
              </w:rPr>
              <w:lastRenderedPageBreak/>
              <w:t>ΠΙΝΑΚΑΣ Α: ΘΕΣΕΙΣ ΕΠΟΧΙΚΟΥ ΠΡΟΣΩΠΙΚΟΥ</w:t>
            </w:r>
          </w:p>
        </w:tc>
      </w:tr>
      <w:tr w:rsidR="002A3AD9" w:rsidRPr="002A3AD9" w:rsidTr="002A3AD9">
        <w:tblPrEx>
          <w:tblCellMar>
            <w:top w:w="28" w:type="dxa"/>
            <w:left w:w="28" w:type="dxa"/>
            <w:bottom w:w="28" w:type="dxa"/>
            <w:right w:w="28" w:type="dxa"/>
          </w:tblCellMar>
        </w:tblPrEx>
        <w:trPr>
          <w:trHeight w:val="561"/>
          <w:tblHeader/>
        </w:trPr>
        <w:tc>
          <w:tcPr>
            <w:tcW w:w="1151" w:type="dxa"/>
            <w:tcBorders>
              <w:top w:val="single" w:sz="4" w:space="0" w:color="000000"/>
              <w:left w:val="single" w:sz="4" w:space="0" w:color="000000"/>
              <w:bottom w:val="single" w:sz="4" w:space="0" w:color="000000"/>
            </w:tcBorders>
            <w:shd w:val="clear" w:color="auto" w:fill="auto"/>
            <w:vAlign w:val="center"/>
          </w:tcPr>
          <w:p w:rsidR="002A3AD9" w:rsidRPr="002A3AD9" w:rsidRDefault="002A3AD9" w:rsidP="002A3AD9">
            <w:pPr>
              <w:tabs>
                <w:tab w:val="left" w:pos="567"/>
              </w:tabs>
              <w:suppressAutoHyphens/>
              <w:spacing w:after="0" w:line="240" w:lineRule="auto"/>
              <w:jc w:val="center"/>
              <w:rPr>
                <w:rFonts w:ascii="Times New Roman" w:eastAsia="Times New Roman" w:hAnsi="Times New Roman" w:cs="Times New Roman"/>
                <w:sz w:val="24"/>
                <w:szCs w:val="20"/>
                <w:lang w:eastAsia="zh-CN"/>
              </w:rPr>
            </w:pPr>
            <w:r w:rsidRPr="002A3AD9">
              <w:rPr>
                <w:rFonts w:ascii="Arial" w:eastAsia="Times New Roman" w:hAnsi="Arial" w:cs="Arial"/>
                <w:b/>
                <w:lang w:eastAsia="zh-CN"/>
              </w:rPr>
              <w:t>Κωδικ</w:t>
            </w:r>
            <w:r w:rsidR="00006123">
              <w:rPr>
                <w:rFonts w:ascii="Arial" w:eastAsia="Times New Roman" w:hAnsi="Arial" w:cs="Arial"/>
                <w:b/>
                <w:lang w:eastAsia="zh-CN"/>
              </w:rPr>
              <w:t>ός</w:t>
            </w:r>
          </w:p>
          <w:p w:rsidR="002A3AD9" w:rsidRPr="002A3AD9" w:rsidRDefault="002A3AD9" w:rsidP="002A3AD9">
            <w:pPr>
              <w:tabs>
                <w:tab w:val="left" w:pos="567"/>
              </w:tabs>
              <w:suppressAutoHyphens/>
              <w:spacing w:after="0" w:line="240" w:lineRule="auto"/>
              <w:jc w:val="center"/>
              <w:rPr>
                <w:rFonts w:ascii="Times New Roman" w:eastAsia="Times New Roman" w:hAnsi="Times New Roman" w:cs="Times New Roman"/>
                <w:sz w:val="24"/>
                <w:szCs w:val="20"/>
                <w:lang w:eastAsia="zh-CN"/>
              </w:rPr>
            </w:pPr>
            <w:r w:rsidRPr="002A3AD9">
              <w:rPr>
                <w:rFonts w:ascii="Arial" w:eastAsia="Times New Roman" w:hAnsi="Arial" w:cs="Arial"/>
                <w:b/>
                <w:lang w:eastAsia="zh-CN"/>
              </w:rPr>
              <w:t>θέσ</w:t>
            </w:r>
            <w:r w:rsidR="00006123">
              <w:rPr>
                <w:rFonts w:ascii="Arial" w:eastAsia="Times New Roman" w:hAnsi="Arial" w:cs="Arial"/>
                <w:b/>
                <w:lang w:eastAsia="zh-CN"/>
              </w:rPr>
              <w:t>ης</w:t>
            </w:r>
          </w:p>
        </w:tc>
        <w:tc>
          <w:tcPr>
            <w:tcW w:w="1888" w:type="dxa"/>
            <w:tcBorders>
              <w:top w:val="single" w:sz="4" w:space="0" w:color="000000"/>
              <w:left w:val="single" w:sz="4" w:space="0" w:color="000000"/>
              <w:bottom w:val="single" w:sz="4" w:space="0" w:color="000000"/>
            </w:tcBorders>
            <w:shd w:val="clear" w:color="auto" w:fill="auto"/>
            <w:vAlign w:val="center"/>
          </w:tcPr>
          <w:p w:rsidR="002A3AD9" w:rsidRPr="002A3AD9" w:rsidRDefault="002A3AD9" w:rsidP="002A3AD9">
            <w:pPr>
              <w:tabs>
                <w:tab w:val="left" w:pos="567"/>
              </w:tabs>
              <w:suppressAutoHyphens/>
              <w:spacing w:after="0" w:line="240" w:lineRule="auto"/>
              <w:jc w:val="center"/>
              <w:rPr>
                <w:rFonts w:ascii="Times New Roman" w:eastAsia="Times New Roman" w:hAnsi="Times New Roman" w:cs="Times New Roman"/>
                <w:sz w:val="24"/>
                <w:szCs w:val="20"/>
                <w:lang w:eastAsia="zh-CN"/>
              </w:rPr>
            </w:pPr>
            <w:r w:rsidRPr="002A3AD9">
              <w:rPr>
                <w:rFonts w:ascii="Arial" w:eastAsia="Times New Roman" w:hAnsi="Arial" w:cs="Arial"/>
                <w:b/>
                <w:lang w:eastAsia="zh-CN"/>
              </w:rPr>
              <w:t>Υπηρεσία</w:t>
            </w:r>
          </w:p>
        </w:tc>
        <w:tc>
          <w:tcPr>
            <w:tcW w:w="1985" w:type="dxa"/>
            <w:tcBorders>
              <w:top w:val="single" w:sz="4" w:space="0" w:color="000000"/>
              <w:left w:val="single" w:sz="4" w:space="0" w:color="000000"/>
              <w:bottom w:val="single" w:sz="4" w:space="0" w:color="000000"/>
            </w:tcBorders>
            <w:shd w:val="clear" w:color="auto" w:fill="auto"/>
            <w:vAlign w:val="center"/>
          </w:tcPr>
          <w:p w:rsidR="002A3AD9" w:rsidRPr="002A3AD9" w:rsidRDefault="002A3AD9" w:rsidP="002A3AD9">
            <w:pPr>
              <w:tabs>
                <w:tab w:val="left" w:pos="567"/>
              </w:tabs>
              <w:suppressAutoHyphens/>
              <w:spacing w:after="0" w:line="240" w:lineRule="auto"/>
              <w:jc w:val="center"/>
              <w:rPr>
                <w:rFonts w:ascii="Times New Roman" w:eastAsia="Times New Roman" w:hAnsi="Times New Roman" w:cs="Times New Roman"/>
                <w:sz w:val="24"/>
                <w:szCs w:val="20"/>
                <w:lang w:eastAsia="zh-CN"/>
              </w:rPr>
            </w:pPr>
            <w:r w:rsidRPr="002A3AD9">
              <w:rPr>
                <w:rFonts w:ascii="Arial" w:eastAsia="Times New Roman" w:hAnsi="Arial" w:cs="Arial"/>
                <w:b/>
                <w:lang w:eastAsia="zh-CN"/>
              </w:rPr>
              <w:t>Έδρα Υπηρεσίας</w:t>
            </w:r>
          </w:p>
        </w:tc>
        <w:tc>
          <w:tcPr>
            <w:tcW w:w="1842" w:type="dxa"/>
            <w:tcBorders>
              <w:top w:val="single" w:sz="4" w:space="0" w:color="000000"/>
              <w:left w:val="single" w:sz="4" w:space="0" w:color="000000"/>
              <w:bottom w:val="single" w:sz="4" w:space="0" w:color="000000"/>
            </w:tcBorders>
            <w:shd w:val="clear" w:color="auto" w:fill="auto"/>
            <w:vAlign w:val="center"/>
          </w:tcPr>
          <w:p w:rsidR="002A3AD9" w:rsidRPr="002A3AD9" w:rsidRDefault="002A3AD9" w:rsidP="002A3AD9">
            <w:pPr>
              <w:tabs>
                <w:tab w:val="left" w:pos="567"/>
              </w:tabs>
              <w:suppressAutoHyphens/>
              <w:spacing w:after="0" w:line="240" w:lineRule="auto"/>
              <w:jc w:val="center"/>
              <w:rPr>
                <w:rFonts w:ascii="Times New Roman" w:eastAsia="Times New Roman" w:hAnsi="Times New Roman" w:cs="Times New Roman"/>
                <w:sz w:val="24"/>
                <w:szCs w:val="20"/>
                <w:lang w:eastAsia="zh-CN"/>
              </w:rPr>
            </w:pPr>
            <w:r w:rsidRPr="002A3AD9">
              <w:rPr>
                <w:rFonts w:ascii="Arial" w:eastAsia="Times New Roman" w:hAnsi="Arial" w:cs="Arial"/>
                <w:b/>
                <w:lang w:eastAsia="zh-CN"/>
              </w:rPr>
              <w:t>Ειδικότητα</w:t>
            </w:r>
          </w:p>
        </w:tc>
        <w:tc>
          <w:tcPr>
            <w:tcW w:w="1639" w:type="dxa"/>
            <w:tcBorders>
              <w:top w:val="single" w:sz="4" w:space="0" w:color="000000"/>
              <w:left w:val="single" w:sz="4" w:space="0" w:color="000000"/>
              <w:bottom w:val="single" w:sz="4" w:space="0" w:color="000000"/>
            </w:tcBorders>
            <w:shd w:val="clear" w:color="auto" w:fill="auto"/>
            <w:vAlign w:val="center"/>
          </w:tcPr>
          <w:p w:rsidR="002A3AD9" w:rsidRPr="002A3AD9" w:rsidRDefault="002A3AD9" w:rsidP="002A3AD9">
            <w:pPr>
              <w:tabs>
                <w:tab w:val="left" w:pos="567"/>
              </w:tabs>
              <w:suppressAutoHyphens/>
              <w:spacing w:after="0" w:line="240" w:lineRule="auto"/>
              <w:jc w:val="center"/>
              <w:rPr>
                <w:rFonts w:ascii="Times New Roman" w:eastAsia="Times New Roman" w:hAnsi="Times New Roman" w:cs="Times New Roman"/>
                <w:sz w:val="24"/>
                <w:szCs w:val="20"/>
                <w:lang w:eastAsia="zh-CN"/>
              </w:rPr>
            </w:pPr>
            <w:r w:rsidRPr="002A3AD9">
              <w:rPr>
                <w:rFonts w:ascii="Arial" w:eastAsia="Times New Roman" w:hAnsi="Arial" w:cs="Arial"/>
                <w:b/>
                <w:lang w:eastAsia="zh-CN"/>
              </w:rPr>
              <w:t>Διάρκεια σύμβασης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D9" w:rsidRPr="002A3AD9" w:rsidRDefault="002A3AD9" w:rsidP="002A3AD9">
            <w:pPr>
              <w:tabs>
                <w:tab w:val="left" w:pos="567"/>
              </w:tabs>
              <w:suppressAutoHyphens/>
              <w:spacing w:after="0" w:line="240" w:lineRule="auto"/>
              <w:jc w:val="center"/>
              <w:rPr>
                <w:rFonts w:ascii="Times New Roman" w:eastAsia="Times New Roman" w:hAnsi="Times New Roman" w:cs="Times New Roman"/>
                <w:sz w:val="24"/>
                <w:szCs w:val="20"/>
                <w:lang w:eastAsia="zh-CN"/>
              </w:rPr>
            </w:pPr>
            <w:r w:rsidRPr="002A3AD9">
              <w:rPr>
                <w:rFonts w:ascii="Arial" w:eastAsia="Times New Roman" w:hAnsi="Arial" w:cs="Arial"/>
                <w:b/>
                <w:lang w:eastAsia="zh-CN"/>
              </w:rPr>
              <w:t>Αριθμός</w:t>
            </w:r>
          </w:p>
          <w:p w:rsidR="002A3AD9" w:rsidRPr="002A3AD9" w:rsidRDefault="002A3AD9" w:rsidP="002A3AD9">
            <w:pPr>
              <w:tabs>
                <w:tab w:val="left" w:pos="567"/>
              </w:tabs>
              <w:suppressAutoHyphens/>
              <w:spacing w:after="0" w:line="240" w:lineRule="auto"/>
              <w:jc w:val="center"/>
              <w:rPr>
                <w:rFonts w:ascii="Times New Roman" w:eastAsia="Times New Roman" w:hAnsi="Times New Roman" w:cs="Times New Roman"/>
                <w:sz w:val="24"/>
                <w:szCs w:val="20"/>
                <w:lang w:eastAsia="zh-CN"/>
              </w:rPr>
            </w:pPr>
            <w:r w:rsidRPr="002A3AD9">
              <w:rPr>
                <w:rFonts w:ascii="Arial" w:eastAsia="Times New Roman" w:hAnsi="Arial" w:cs="Arial"/>
                <w:b/>
                <w:lang w:eastAsia="zh-CN"/>
              </w:rPr>
              <w:t>ατόμων</w:t>
            </w:r>
          </w:p>
        </w:tc>
      </w:tr>
      <w:tr w:rsidR="002A3AD9" w:rsidRPr="002A3AD9" w:rsidTr="002A3AD9">
        <w:tblPrEx>
          <w:tblCellMar>
            <w:top w:w="28" w:type="dxa"/>
            <w:left w:w="28" w:type="dxa"/>
            <w:bottom w:w="28" w:type="dxa"/>
            <w:right w:w="28" w:type="dxa"/>
          </w:tblCellMar>
        </w:tblPrEx>
        <w:trPr>
          <w:trHeight w:val="1401"/>
        </w:trPr>
        <w:tc>
          <w:tcPr>
            <w:tcW w:w="1151" w:type="dxa"/>
            <w:tcBorders>
              <w:top w:val="single" w:sz="4" w:space="0" w:color="000000"/>
              <w:left w:val="single" w:sz="4" w:space="0" w:color="000000"/>
              <w:bottom w:val="single" w:sz="4" w:space="0" w:color="000000"/>
            </w:tcBorders>
            <w:shd w:val="clear" w:color="auto" w:fill="auto"/>
            <w:vAlign w:val="center"/>
          </w:tcPr>
          <w:p w:rsidR="002A3AD9" w:rsidRPr="002A3AD9" w:rsidRDefault="00CD2398" w:rsidP="002A3AD9">
            <w:pPr>
              <w:tabs>
                <w:tab w:val="left" w:pos="567"/>
              </w:tabs>
              <w:suppressAutoHyphens/>
              <w:spacing w:after="0" w:line="240" w:lineRule="auto"/>
              <w:jc w:val="center"/>
              <w:rPr>
                <w:rFonts w:ascii="Arial" w:eastAsia="Times New Roman" w:hAnsi="Arial" w:cs="Arial"/>
                <w:b/>
                <w:lang w:eastAsia="zh-CN"/>
              </w:rPr>
            </w:pPr>
            <w:r>
              <w:rPr>
                <w:rFonts w:ascii="Arial" w:eastAsia="Times New Roman" w:hAnsi="Arial" w:cs="Arial"/>
                <w:b/>
                <w:lang w:eastAsia="zh-CN"/>
              </w:rPr>
              <w:t>1</w:t>
            </w:r>
            <w:r w:rsidR="002A3AD9">
              <w:rPr>
                <w:rFonts w:ascii="Arial" w:eastAsia="Times New Roman" w:hAnsi="Arial" w:cs="Arial"/>
                <w:b/>
                <w:lang w:eastAsia="zh-CN"/>
              </w:rPr>
              <w:t>01</w:t>
            </w:r>
          </w:p>
        </w:tc>
        <w:tc>
          <w:tcPr>
            <w:tcW w:w="1888" w:type="dxa"/>
            <w:tcBorders>
              <w:top w:val="single" w:sz="4" w:space="0" w:color="000000"/>
              <w:left w:val="single" w:sz="4" w:space="0" w:color="000000"/>
              <w:bottom w:val="single" w:sz="4" w:space="0" w:color="000000"/>
            </w:tcBorders>
            <w:shd w:val="clear" w:color="auto" w:fill="auto"/>
            <w:vAlign w:val="center"/>
          </w:tcPr>
          <w:p w:rsidR="002A3AD9" w:rsidRPr="002A3AD9" w:rsidRDefault="002A3AD9" w:rsidP="002A3AD9">
            <w:pPr>
              <w:tabs>
                <w:tab w:val="left" w:pos="567"/>
              </w:tabs>
              <w:suppressAutoHyphens/>
              <w:spacing w:after="0" w:line="240" w:lineRule="auto"/>
              <w:jc w:val="center"/>
              <w:rPr>
                <w:rFonts w:ascii="Times New Roman" w:eastAsia="Times New Roman" w:hAnsi="Times New Roman" w:cs="Times New Roman"/>
                <w:sz w:val="24"/>
                <w:szCs w:val="20"/>
                <w:lang w:eastAsia="zh-CN"/>
              </w:rPr>
            </w:pPr>
            <w:r w:rsidRPr="002A3AD9">
              <w:rPr>
                <w:rFonts w:ascii="Arial" w:eastAsia="Times New Roman" w:hAnsi="Arial" w:cs="Arial"/>
                <w:b/>
                <w:lang w:eastAsia="zh-CN"/>
              </w:rPr>
              <w:t>Δήμος</w:t>
            </w:r>
            <w:r>
              <w:rPr>
                <w:rFonts w:ascii="Arial" w:eastAsia="Times New Roman" w:hAnsi="Arial" w:cs="Arial"/>
                <w:b/>
                <w:lang w:eastAsia="zh-CN"/>
              </w:rPr>
              <w:t xml:space="preserve"> Πάρου</w:t>
            </w:r>
          </w:p>
          <w:p w:rsidR="002A3AD9" w:rsidRPr="002A3AD9" w:rsidRDefault="002A3AD9" w:rsidP="002A3AD9">
            <w:pPr>
              <w:tabs>
                <w:tab w:val="left" w:pos="567"/>
              </w:tabs>
              <w:suppressAutoHyphens/>
              <w:spacing w:after="0" w:line="240" w:lineRule="auto"/>
              <w:jc w:val="center"/>
              <w:rPr>
                <w:rFonts w:ascii="Arial" w:eastAsia="Times New Roman" w:hAnsi="Arial" w:cs="Arial"/>
                <w:b/>
                <w:lang w:eastAsia="zh-CN"/>
              </w:rPr>
            </w:pPr>
            <w:r w:rsidRPr="002A3AD9">
              <w:rPr>
                <w:rFonts w:ascii="Arial" w:eastAsia="Times New Roman" w:hAnsi="Arial" w:cs="Arial"/>
                <w:lang w:eastAsia="zh-CN"/>
              </w:rPr>
              <w:t>(Για τη στελέχωση του Κέντρου Κοινότητας του Δήμου)</w:t>
            </w:r>
          </w:p>
        </w:tc>
        <w:tc>
          <w:tcPr>
            <w:tcW w:w="1985" w:type="dxa"/>
            <w:tcBorders>
              <w:top w:val="single" w:sz="4" w:space="0" w:color="000000"/>
              <w:left w:val="single" w:sz="4" w:space="0" w:color="000000"/>
              <w:bottom w:val="single" w:sz="4" w:space="0" w:color="000000"/>
            </w:tcBorders>
            <w:shd w:val="clear" w:color="auto" w:fill="auto"/>
            <w:vAlign w:val="center"/>
          </w:tcPr>
          <w:p w:rsidR="002A3AD9" w:rsidRPr="002A3AD9" w:rsidRDefault="00F84AAC" w:rsidP="002A3AD9">
            <w:pPr>
              <w:tabs>
                <w:tab w:val="left" w:pos="567"/>
              </w:tabs>
              <w:suppressAutoHyphens/>
              <w:spacing w:after="0" w:line="240" w:lineRule="auto"/>
              <w:jc w:val="center"/>
              <w:rPr>
                <w:rFonts w:ascii="Times New Roman" w:eastAsia="Times New Roman" w:hAnsi="Times New Roman" w:cs="Times New Roman"/>
                <w:sz w:val="24"/>
                <w:szCs w:val="20"/>
                <w:lang w:eastAsia="zh-CN"/>
              </w:rPr>
            </w:pPr>
            <w:proofErr w:type="spellStart"/>
            <w:r>
              <w:rPr>
                <w:rFonts w:ascii="Arial" w:eastAsia="Times New Roman" w:hAnsi="Arial" w:cs="Arial"/>
                <w:lang w:eastAsia="zh-CN"/>
              </w:rPr>
              <w:t>Παροικιά</w:t>
            </w:r>
            <w:proofErr w:type="spellEnd"/>
            <w:r w:rsidR="002A3AD9" w:rsidRPr="002A3AD9">
              <w:rPr>
                <w:rFonts w:ascii="Arial" w:eastAsia="Times New Roman" w:hAnsi="Arial" w:cs="Arial"/>
                <w:lang w:eastAsia="zh-CN"/>
              </w:rPr>
              <w:t xml:space="preserve"> </w:t>
            </w:r>
            <w:r w:rsidR="002A3AD9">
              <w:rPr>
                <w:rFonts w:ascii="Arial" w:eastAsia="Times New Roman" w:hAnsi="Arial" w:cs="Arial"/>
                <w:lang w:eastAsia="zh-CN"/>
              </w:rPr>
              <w:t>Πάρου</w:t>
            </w:r>
          </w:p>
          <w:p w:rsidR="002A3AD9" w:rsidRPr="002A3AD9" w:rsidRDefault="002A3AD9" w:rsidP="002A3AD9">
            <w:pPr>
              <w:tabs>
                <w:tab w:val="left" w:pos="567"/>
              </w:tabs>
              <w:suppressAutoHyphens/>
              <w:spacing w:after="0" w:line="240" w:lineRule="auto"/>
              <w:jc w:val="center"/>
              <w:rPr>
                <w:rFonts w:ascii="Times New Roman" w:eastAsia="Times New Roman" w:hAnsi="Times New Roman" w:cs="Times New Roman"/>
                <w:sz w:val="24"/>
                <w:szCs w:val="20"/>
                <w:lang w:eastAsia="zh-CN"/>
              </w:rPr>
            </w:pPr>
            <w:r w:rsidRPr="002A3AD9">
              <w:rPr>
                <w:rFonts w:ascii="Arial" w:eastAsia="Arial" w:hAnsi="Arial" w:cs="Arial"/>
                <w:lang w:eastAsia="zh-CN"/>
              </w:rPr>
              <w:t xml:space="preserve"> </w:t>
            </w:r>
            <w:r w:rsidRPr="002A3AD9">
              <w:rPr>
                <w:rFonts w:ascii="Arial" w:eastAsia="Times New Roman" w:hAnsi="Arial" w:cs="Arial"/>
                <w:lang w:eastAsia="zh-CN"/>
              </w:rPr>
              <w:t xml:space="preserve">Περιφερειακή Ενότητα </w:t>
            </w:r>
            <w:r>
              <w:rPr>
                <w:rFonts w:ascii="Arial" w:eastAsia="Times New Roman" w:hAnsi="Arial" w:cs="Arial"/>
                <w:lang w:eastAsia="zh-CN"/>
              </w:rPr>
              <w:t>Πάρου</w:t>
            </w:r>
          </w:p>
        </w:tc>
        <w:tc>
          <w:tcPr>
            <w:tcW w:w="1842" w:type="dxa"/>
            <w:tcBorders>
              <w:top w:val="single" w:sz="4" w:space="0" w:color="000000"/>
              <w:left w:val="single" w:sz="4" w:space="0" w:color="000000"/>
              <w:bottom w:val="single" w:sz="4" w:space="0" w:color="000000"/>
            </w:tcBorders>
            <w:shd w:val="clear" w:color="auto" w:fill="auto"/>
            <w:vAlign w:val="center"/>
          </w:tcPr>
          <w:p w:rsidR="002A3AD9" w:rsidRPr="002A3AD9" w:rsidRDefault="002A3AD9" w:rsidP="002A3AD9">
            <w:pPr>
              <w:tabs>
                <w:tab w:val="left" w:pos="567"/>
              </w:tabs>
              <w:suppressAutoHyphens/>
              <w:spacing w:after="0" w:line="240" w:lineRule="auto"/>
              <w:jc w:val="center"/>
              <w:rPr>
                <w:rFonts w:ascii="Times New Roman" w:eastAsia="Times New Roman" w:hAnsi="Times New Roman" w:cs="Times New Roman"/>
                <w:sz w:val="24"/>
                <w:szCs w:val="20"/>
                <w:lang w:eastAsia="zh-CN"/>
              </w:rPr>
            </w:pPr>
            <w:r w:rsidRPr="002A3AD9">
              <w:rPr>
                <w:rFonts w:ascii="Arial" w:eastAsia="Times New Roman" w:hAnsi="Arial" w:cs="Arial"/>
                <w:lang w:eastAsia="zh-CN"/>
              </w:rPr>
              <w:t>ΠΕ ή ΤΕ Κοινωνικών Λειτουργών</w:t>
            </w:r>
            <w:r w:rsidRPr="002A3AD9">
              <w:rPr>
                <w:rFonts w:ascii="Times New Roman" w:eastAsia="Times New Roman" w:hAnsi="Times New Roman" w:cs="Times New Roman"/>
                <w:sz w:val="24"/>
                <w:szCs w:val="20"/>
                <w:lang w:eastAsia="zh-CN"/>
              </w:rPr>
              <w:t xml:space="preserve"> </w:t>
            </w:r>
          </w:p>
        </w:tc>
        <w:tc>
          <w:tcPr>
            <w:tcW w:w="1639" w:type="dxa"/>
            <w:tcBorders>
              <w:top w:val="single" w:sz="4" w:space="0" w:color="000000"/>
              <w:left w:val="single" w:sz="4" w:space="0" w:color="000000"/>
              <w:bottom w:val="single" w:sz="4" w:space="0" w:color="000000"/>
            </w:tcBorders>
            <w:shd w:val="clear" w:color="auto" w:fill="auto"/>
            <w:vAlign w:val="center"/>
          </w:tcPr>
          <w:p w:rsidR="002A3AD9" w:rsidRPr="002A3AD9" w:rsidRDefault="002A3AD9" w:rsidP="002A3AD9">
            <w:pPr>
              <w:suppressAutoHyphens/>
              <w:spacing w:after="0" w:line="240" w:lineRule="auto"/>
              <w:jc w:val="center"/>
              <w:rPr>
                <w:rFonts w:ascii="Times New Roman" w:eastAsia="Times New Roman" w:hAnsi="Times New Roman" w:cs="Times New Roman"/>
                <w:sz w:val="24"/>
                <w:szCs w:val="20"/>
                <w:lang w:eastAsia="zh-CN"/>
              </w:rPr>
            </w:pPr>
            <w:r w:rsidRPr="002A3AD9">
              <w:rPr>
                <w:rFonts w:ascii="Arial" w:eastAsia="Times New Roman" w:hAnsi="Arial" w:cs="Arial"/>
                <w:sz w:val="20"/>
                <w:szCs w:val="20"/>
                <w:lang w:eastAsia="zh-CN"/>
              </w:rPr>
              <w:t>Από την υπογραφή της σύμβασης μέχρι δώδεκα  (12) μήνες, με δυνατότητα ανανέωσης ή παράτασης έως τη λήξη τ</w:t>
            </w:r>
            <w:r w:rsidR="00567019">
              <w:rPr>
                <w:rFonts w:ascii="Arial" w:eastAsia="Times New Roman" w:hAnsi="Arial" w:cs="Arial"/>
                <w:sz w:val="20"/>
                <w:szCs w:val="20"/>
                <w:lang w:eastAsia="zh-CN"/>
              </w:rPr>
              <w:t>ου</w:t>
            </w:r>
            <w:r w:rsidRPr="002A3AD9">
              <w:rPr>
                <w:rFonts w:ascii="Arial" w:eastAsia="Times New Roman" w:hAnsi="Arial" w:cs="Arial"/>
                <w:sz w:val="20"/>
                <w:szCs w:val="20"/>
                <w:lang w:eastAsia="zh-CN"/>
              </w:rPr>
              <w:t xml:space="preserve"> </w:t>
            </w:r>
            <w:r w:rsidR="00567019">
              <w:rPr>
                <w:rFonts w:ascii="Arial" w:eastAsia="Times New Roman" w:hAnsi="Arial" w:cs="Arial"/>
                <w:sz w:val="20"/>
                <w:szCs w:val="20"/>
                <w:lang w:eastAsia="zh-CN"/>
              </w:rPr>
              <w:t>Υποέργου</w:t>
            </w:r>
            <w:r w:rsidRPr="002A3AD9">
              <w:rPr>
                <w:rFonts w:ascii="Arial" w:eastAsia="Times New Roman" w:hAnsi="Arial" w:cs="Arial"/>
                <w:b/>
                <w:lang w:eastAsia="zh-CN"/>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AD9" w:rsidRPr="002A3AD9" w:rsidRDefault="002A3AD9" w:rsidP="002A3AD9">
            <w:pPr>
              <w:tabs>
                <w:tab w:val="left" w:pos="567"/>
              </w:tabs>
              <w:suppressAutoHyphens/>
              <w:spacing w:after="0" w:line="240" w:lineRule="auto"/>
              <w:jc w:val="center"/>
              <w:rPr>
                <w:rFonts w:ascii="Times New Roman" w:eastAsia="Times New Roman" w:hAnsi="Times New Roman" w:cs="Times New Roman"/>
                <w:sz w:val="24"/>
                <w:szCs w:val="20"/>
                <w:lang w:eastAsia="zh-CN"/>
              </w:rPr>
            </w:pPr>
            <w:r w:rsidRPr="002A3AD9">
              <w:rPr>
                <w:rFonts w:ascii="Arial" w:eastAsia="Times New Roman" w:hAnsi="Arial" w:cs="Arial"/>
                <w:lang w:eastAsia="zh-CN"/>
              </w:rPr>
              <w:t>1</w:t>
            </w:r>
          </w:p>
        </w:tc>
      </w:tr>
    </w:tbl>
    <w:p w:rsidR="002A3AD9" w:rsidRDefault="002A3AD9" w:rsidP="00B06693">
      <w:pPr>
        <w:tabs>
          <w:tab w:val="left" w:pos="0"/>
          <w:tab w:val="left" w:pos="567"/>
        </w:tabs>
        <w:jc w:val="center"/>
        <w:rPr>
          <w:rFonts w:ascii="Arial" w:hAnsi="Arial" w:cs="Arial"/>
          <w:b/>
          <w:sz w:val="24"/>
          <w:szCs w:val="24"/>
        </w:rPr>
      </w:pPr>
    </w:p>
    <w:p w:rsidR="00FB6A61" w:rsidRDefault="00FB6A61" w:rsidP="00FB6A61">
      <w:pPr>
        <w:tabs>
          <w:tab w:val="left" w:pos="9865"/>
        </w:tabs>
        <w:autoSpaceDE w:val="0"/>
        <w:autoSpaceDN w:val="0"/>
        <w:adjustRightInd w:val="0"/>
        <w:spacing w:after="0" w:line="240" w:lineRule="auto"/>
        <w:ind w:right="3"/>
        <w:jc w:val="center"/>
        <w:rPr>
          <w:rFonts w:ascii="Arial" w:eastAsia="Times New Roman" w:hAnsi="Arial" w:cs="Arial"/>
          <w:b/>
          <w:bCs/>
          <w:sz w:val="24"/>
          <w:szCs w:val="20"/>
          <w:lang w:eastAsia="el-GR"/>
        </w:rPr>
      </w:pPr>
      <w:r w:rsidRPr="00FB6A61">
        <w:rPr>
          <w:rFonts w:ascii="Arial" w:eastAsia="Times New Roman" w:hAnsi="Arial" w:cs="Arial"/>
          <w:b/>
          <w:bCs/>
          <w:sz w:val="24"/>
          <w:szCs w:val="20"/>
          <w:lang w:eastAsia="el-GR"/>
        </w:rPr>
        <w:sym w:font="Symbol" w:char="F0B7"/>
      </w:r>
      <w:r w:rsidRPr="00FB6A61">
        <w:rPr>
          <w:rFonts w:ascii="Arial" w:eastAsia="Times New Roman" w:hAnsi="Arial" w:cs="Arial"/>
          <w:b/>
          <w:bCs/>
          <w:sz w:val="24"/>
          <w:szCs w:val="20"/>
          <w:lang w:eastAsia="el-GR"/>
        </w:rPr>
        <w:t xml:space="preserve"> Με την προϋπόθεση ότι έχουν εξασφαλιστεί οι απαραίτητες πιστώσεις.</w:t>
      </w:r>
    </w:p>
    <w:p w:rsidR="007F3FBB" w:rsidRPr="00FB6A61" w:rsidRDefault="007F3FBB" w:rsidP="00D017B2">
      <w:pPr>
        <w:autoSpaceDE w:val="0"/>
        <w:autoSpaceDN w:val="0"/>
        <w:adjustRightInd w:val="0"/>
        <w:spacing w:after="0" w:line="240" w:lineRule="auto"/>
        <w:ind w:right="3"/>
        <w:jc w:val="center"/>
        <w:rPr>
          <w:rFonts w:ascii="Arial" w:eastAsia="Times New Roman" w:hAnsi="Arial" w:cs="Arial"/>
          <w:b/>
          <w:bCs/>
          <w:sz w:val="24"/>
          <w:szCs w:val="20"/>
          <w:lang w:eastAsia="el-G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275"/>
        <w:gridCol w:w="8359"/>
      </w:tblGrid>
      <w:tr w:rsidR="00FB6A61" w:rsidRPr="00FB6A61" w:rsidTr="007440AD">
        <w:trPr>
          <w:trHeight w:val="284"/>
          <w:tblHeader/>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FB6A61" w:rsidRPr="00FB6A61" w:rsidRDefault="00FB6A61" w:rsidP="00FB6A61">
            <w:pPr>
              <w:tabs>
                <w:tab w:val="left" w:pos="567"/>
              </w:tabs>
              <w:spacing w:after="0" w:line="240" w:lineRule="auto"/>
              <w:jc w:val="center"/>
              <w:rPr>
                <w:rFonts w:ascii="Arial" w:eastAsia="Times New Roman" w:hAnsi="Arial" w:cs="Arial"/>
                <w:b/>
                <w:lang w:eastAsia="el-GR"/>
              </w:rPr>
            </w:pPr>
            <w:r w:rsidRPr="00FB6A61">
              <w:rPr>
                <w:rFonts w:ascii="Arial" w:eastAsia="Times New Roman" w:hAnsi="Arial" w:cs="Arial"/>
                <w:b/>
                <w:lang w:eastAsia="el-GR"/>
              </w:rPr>
              <w:t>ΠΙΝΑΚΑΣ Β: ΑΠΑΙΤΟΥΜΕΝΑ ΠΡΟΣΟΝΤΑ</w:t>
            </w:r>
          </w:p>
        </w:tc>
      </w:tr>
      <w:tr w:rsidR="00FB6A61" w:rsidRPr="00FB6A61" w:rsidTr="007440AD">
        <w:trPr>
          <w:trHeight w:val="561"/>
          <w:tblHeader/>
          <w:jc w:val="center"/>
        </w:trPr>
        <w:tc>
          <w:tcPr>
            <w:tcW w:w="1275" w:type="dxa"/>
            <w:tcBorders>
              <w:top w:val="single" w:sz="4" w:space="0" w:color="auto"/>
              <w:left w:val="single" w:sz="4" w:space="0" w:color="auto"/>
              <w:bottom w:val="single" w:sz="4" w:space="0" w:color="auto"/>
              <w:right w:val="single" w:sz="4" w:space="0" w:color="auto"/>
            </w:tcBorders>
            <w:vAlign w:val="center"/>
          </w:tcPr>
          <w:p w:rsidR="00FB6A61" w:rsidRPr="00FB6A61" w:rsidRDefault="00FB6A61" w:rsidP="00FB6A61">
            <w:pPr>
              <w:tabs>
                <w:tab w:val="left" w:pos="567"/>
              </w:tabs>
              <w:spacing w:after="0" w:line="240" w:lineRule="auto"/>
              <w:jc w:val="center"/>
              <w:rPr>
                <w:rFonts w:ascii="Arial" w:eastAsia="Times New Roman" w:hAnsi="Arial" w:cs="Arial"/>
                <w:b/>
                <w:lang w:eastAsia="el-GR"/>
              </w:rPr>
            </w:pPr>
            <w:r w:rsidRPr="00FB6A61">
              <w:rPr>
                <w:rFonts w:ascii="Arial" w:eastAsia="Times New Roman" w:hAnsi="Arial" w:cs="Arial"/>
                <w:b/>
                <w:lang w:eastAsia="el-GR"/>
              </w:rPr>
              <w:t>Κωδικός θέσης</w:t>
            </w:r>
          </w:p>
        </w:tc>
        <w:tc>
          <w:tcPr>
            <w:tcW w:w="8359" w:type="dxa"/>
            <w:tcBorders>
              <w:top w:val="single" w:sz="4" w:space="0" w:color="auto"/>
              <w:left w:val="single" w:sz="4" w:space="0" w:color="auto"/>
              <w:bottom w:val="single" w:sz="4" w:space="0" w:color="auto"/>
              <w:right w:val="single" w:sz="4" w:space="0" w:color="auto"/>
            </w:tcBorders>
            <w:vAlign w:val="center"/>
          </w:tcPr>
          <w:p w:rsidR="00FB6A61" w:rsidRPr="00FB6A61" w:rsidRDefault="00FB6A61" w:rsidP="00FB6A61">
            <w:pPr>
              <w:tabs>
                <w:tab w:val="left" w:pos="567"/>
              </w:tabs>
              <w:spacing w:after="0" w:line="240" w:lineRule="auto"/>
              <w:jc w:val="center"/>
              <w:rPr>
                <w:rFonts w:ascii="Arial" w:eastAsia="Times New Roman" w:hAnsi="Arial" w:cs="Arial"/>
                <w:b/>
                <w:lang w:eastAsia="el-GR"/>
              </w:rPr>
            </w:pPr>
            <w:r w:rsidRPr="00FB6A61">
              <w:rPr>
                <w:rFonts w:ascii="Arial" w:eastAsia="Times New Roman" w:hAnsi="Arial" w:cs="Arial"/>
                <w:b/>
                <w:lang w:eastAsia="el-GR"/>
              </w:rPr>
              <w:t xml:space="preserve">Τίτλος σπουδών </w:t>
            </w:r>
          </w:p>
          <w:p w:rsidR="00FB6A61" w:rsidRPr="00FB6A61" w:rsidRDefault="00FB6A61" w:rsidP="00FB6A61">
            <w:pPr>
              <w:tabs>
                <w:tab w:val="left" w:pos="567"/>
              </w:tabs>
              <w:spacing w:after="0" w:line="240" w:lineRule="auto"/>
              <w:jc w:val="center"/>
              <w:rPr>
                <w:rFonts w:ascii="Arial" w:eastAsia="Times New Roman" w:hAnsi="Arial" w:cs="Arial"/>
                <w:b/>
                <w:lang w:eastAsia="el-GR"/>
              </w:rPr>
            </w:pPr>
            <w:r w:rsidRPr="00FB6A61">
              <w:rPr>
                <w:rFonts w:ascii="Arial" w:eastAsia="Times New Roman" w:hAnsi="Arial" w:cs="Arial"/>
                <w:b/>
                <w:lang w:eastAsia="el-GR"/>
              </w:rPr>
              <w:t xml:space="preserve">και </w:t>
            </w:r>
          </w:p>
          <w:p w:rsidR="00FB6A61" w:rsidRPr="00FB6A61" w:rsidRDefault="00FB6A61" w:rsidP="00FB6A61">
            <w:pPr>
              <w:tabs>
                <w:tab w:val="left" w:pos="567"/>
              </w:tabs>
              <w:spacing w:after="0" w:line="240" w:lineRule="auto"/>
              <w:jc w:val="center"/>
              <w:rPr>
                <w:rFonts w:ascii="Arial" w:eastAsia="Times New Roman" w:hAnsi="Arial" w:cs="Arial"/>
                <w:b/>
                <w:lang w:eastAsia="el-GR"/>
              </w:rPr>
            </w:pPr>
            <w:r w:rsidRPr="00FB6A61">
              <w:rPr>
                <w:rFonts w:ascii="Arial" w:eastAsia="Times New Roman" w:hAnsi="Arial" w:cs="Arial"/>
                <w:b/>
                <w:lang w:eastAsia="el-GR"/>
              </w:rPr>
              <w:t>λοιπά απαιτούμενα (τυπικά &amp; τυχόν πρόσθετα) προσόντα</w:t>
            </w:r>
          </w:p>
        </w:tc>
      </w:tr>
      <w:tr w:rsidR="00FB6A61" w:rsidRPr="00FB6A61" w:rsidTr="007440AD">
        <w:trPr>
          <w:trHeight w:val="561"/>
          <w:jc w:val="center"/>
        </w:trPr>
        <w:tc>
          <w:tcPr>
            <w:tcW w:w="1275" w:type="dxa"/>
            <w:tcBorders>
              <w:top w:val="single" w:sz="4" w:space="0" w:color="auto"/>
              <w:left w:val="single" w:sz="4" w:space="0" w:color="auto"/>
              <w:bottom w:val="single" w:sz="4" w:space="0" w:color="auto"/>
              <w:right w:val="single" w:sz="4" w:space="0" w:color="auto"/>
            </w:tcBorders>
            <w:vAlign w:val="center"/>
          </w:tcPr>
          <w:p w:rsidR="00FB6A61" w:rsidRPr="00FB6A61" w:rsidRDefault="00CD2398" w:rsidP="00FB6A61">
            <w:pPr>
              <w:tabs>
                <w:tab w:val="left" w:pos="567"/>
              </w:tabs>
              <w:spacing w:after="0" w:line="240" w:lineRule="auto"/>
              <w:jc w:val="center"/>
              <w:rPr>
                <w:rFonts w:ascii="Arial" w:eastAsia="Times New Roman" w:hAnsi="Arial" w:cs="Arial"/>
                <w:b/>
                <w:sz w:val="24"/>
                <w:szCs w:val="24"/>
                <w:lang w:eastAsia="el-GR"/>
              </w:rPr>
            </w:pPr>
            <w:r>
              <w:rPr>
                <w:rFonts w:ascii="Arial" w:eastAsia="Times New Roman" w:hAnsi="Arial" w:cs="Arial"/>
                <w:b/>
                <w:sz w:val="24"/>
                <w:szCs w:val="24"/>
                <w:lang w:eastAsia="el-GR"/>
              </w:rPr>
              <w:t>1</w:t>
            </w:r>
            <w:r w:rsidR="00FB6A61" w:rsidRPr="00FB6A61">
              <w:rPr>
                <w:rFonts w:ascii="Arial" w:eastAsia="Times New Roman" w:hAnsi="Arial" w:cs="Arial"/>
                <w:b/>
                <w:sz w:val="24"/>
                <w:szCs w:val="24"/>
                <w:lang w:eastAsia="el-GR"/>
              </w:rPr>
              <w:t>01</w:t>
            </w:r>
          </w:p>
        </w:tc>
        <w:tc>
          <w:tcPr>
            <w:tcW w:w="8359" w:type="dxa"/>
            <w:tcBorders>
              <w:top w:val="single" w:sz="4" w:space="0" w:color="auto"/>
              <w:left w:val="single" w:sz="4" w:space="0" w:color="auto"/>
              <w:bottom w:val="single" w:sz="4" w:space="0" w:color="auto"/>
              <w:right w:val="single" w:sz="4" w:space="0" w:color="auto"/>
            </w:tcBorders>
          </w:tcPr>
          <w:p w:rsidR="007A2668" w:rsidRPr="007A2668" w:rsidRDefault="007A2668" w:rsidP="007A2668">
            <w:pPr>
              <w:tabs>
                <w:tab w:val="left" w:pos="567"/>
              </w:tabs>
              <w:spacing w:after="0" w:line="240" w:lineRule="auto"/>
              <w:jc w:val="both"/>
              <w:rPr>
                <w:rFonts w:ascii="Arial" w:eastAsia="Times New Roman" w:hAnsi="Arial" w:cs="Arial"/>
                <w:bCs/>
                <w:sz w:val="24"/>
                <w:szCs w:val="24"/>
                <w:lang w:eastAsia="el-GR"/>
              </w:rPr>
            </w:pPr>
            <w:r w:rsidRPr="007A2668">
              <w:rPr>
                <w:rFonts w:ascii="Arial" w:eastAsia="Times New Roman" w:hAnsi="Arial" w:cs="Arial"/>
                <w:b/>
                <w:bCs/>
                <w:sz w:val="24"/>
                <w:szCs w:val="24"/>
                <w:lang w:eastAsia="el-GR"/>
              </w:rPr>
              <w:t xml:space="preserve">α) </w:t>
            </w:r>
            <w:r w:rsidRPr="007A2668">
              <w:rPr>
                <w:rFonts w:ascii="Arial" w:eastAsia="Times New Roman" w:hAnsi="Arial" w:cs="Arial"/>
                <w:bCs/>
                <w:sz w:val="24"/>
                <w:szCs w:val="24"/>
                <w:lang w:eastAsia="el-GR"/>
              </w:rPr>
              <w:t>Πτυχίο ή δίπλωμα Κοινωνικής Εργασίας ή Κοινωνικής Διοίκησης με κατεύθυνση Κοινωνικής Εργασίας ή Κοινωνικής Διοίκησης και Πολιτικής Επιστήμης εισαγωγική κατεύθυνση Κοινωνικής Διοίκησης με κατεύθυνση προχωρημένου εξαμήνου Κοινωνικής Εργασίας ή Επιστημών της Εκπαίδευσης και Κοινωνικής Εργασίας με κατεύθυνση προχωρημένου εξαμήνου Κοινωνικής Εργασίας Α.Ε.Ι.* της ημεδαπής ή ακαδημαϊκά ισοδύναμος ή ισότιμος τίτλος αντίστοιχης ειδικότητας σχολών της αλλοδαπής.</w:t>
            </w:r>
          </w:p>
          <w:p w:rsidR="007A2668" w:rsidRPr="007A2668" w:rsidRDefault="007A2668" w:rsidP="007A2668">
            <w:pPr>
              <w:tabs>
                <w:tab w:val="left" w:pos="567"/>
              </w:tabs>
              <w:spacing w:after="0" w:line="240" w:lineRule="auto"/>
              <w:jc w:val="both"/>
              <w:rPr>
                <w:rFonts w:ascii="Arial" w:eastAsia="Times New Roman" w:hAnsi="Arial" w:cs="Arial"/>
                <w:bCs/>
                <w:sz w:val="24"/>
                <w:szCs w:val="24"/>
                <w:lang w:eastAsia="el-GR"/>
              </w:rPr>
            </w:pPr>
          </w:p>
          <w:p w:rsidR="007A2668" w:rsidRPr="007A2668" w:rsidRDefault="007A2668" w:rsidP="007A2668">
            <w:pPr>
              <w:tabs>
                <w:tab w:val="left" w:pos="567"/>
              </w:tabs>
              <w:spacing w:after="0" w:line="240" w:lineRule="auto"/>
              <w:jc w:val="center"/>
              <w:rPr>
                <w:rFonts w:ascii="Arial" w:eastAsia="Times New Roman" w:hAnsi="Arial" w:cs="Arial"/>
                <w:b/>
                <w:bCs/>
                <w:sz w:val="24"/>
                <w:szCs w:val="24"/>
                <w:lang w:eastAsia="el-GR"/>
              </w:rPr>
            </w:pPr>
            <w:r w:rsidRPr="007A2668">
              <w:rPr>
                <w:rFonts w:ascii="Arial" w:eastAsia="Times New Roman" w:hAnsi="Arial" w:cs="Arial"/>
                <w:b/>
                <w:bCs/>
                <w:sz w:val="24"/>
                <w:szCs w:val="24"/>
                <w:lang w:eastAsia="el-GR"/>
              </w:rPr>
              <w:t>ή</w:t>
            </w:r>
          </w:p>
          <w:p w:rsidR="007A2668" w:rsidRPr="007A2668" w:rsidRDefault="007A2668" w:rsidP="007A2668">
            <w:pPr>
              <w:tabs>
                <w:tab w:val="left" w:pos="567"/>
              </w:tabs>
              <w:spacing w:after="0" w:line="240" w:lineRule="auto"/>
              <w:jc w:val="both"/>
              <w:rPr>
                <w:rFonts w:ascii="Arial" w:eastAsia="Times New Roman" w:hAnsi="Arial" w:cs="Arial"/>
                <w:bCs/>
                <w:sz w:val="24"/>
                <w:szCs w:val="24"/>
                <w:lang w:eastAsia="el-GR"/>
              </w:rPr>
            </w:pPr>
          </w:p>
          <w:p w:rsidR="007A2668" w:rsidRPr="007A2668" w:rsidRDefault="007A2668" w:rsidP="007A2668">
            <w:pPr>
              <w:tabs>
                <w:tab w:val="left" w:pos="567"/>
              </w:tabs>
              <w:spacing w:after="60" w:line="240" w:lineRule="auto"/>
              <w:jc w:val="both"/>
              <w:rPr>
                <w:rFonts w:ascii="Arial" w:eastAsia="Times New Roman" w:hAnsi="Arial" w:cs="Arial"/>
                <w:bCs/>
                <w:sz w:val="24"/>
                <w:szCs w:val="24"/>
                <w:lang w:eastAsia="el-GR"/>
              </w:rPr>
            </w:pPr>
            <w:r w:rsidRPr="007A2668">
              <w:rPr>
                <w:rFonts w:ascii="Arial" w:eastAsia="Times New Roman" w:hAnsi="Arial" w:cs="Arial"/>
                <w:bCs/>
                <w:sz w:val="24"/>
                <w:szCs w:val="24"/>
                <w:lang w:eastAsia="el-GR"/>
              </w:rPr>
              <w:t>Πτυχίο ή δίπλωμα Κοινωνικής Εργασίας Τ.Ε.Ι.* της ημεδαπής ή ισότιμος τίτλος αντίστοιχης ειδικότητας σχολών της αλλοδαπής.</w:t>
            </w:r>
          </w:p>
          <w:p w:rsidR="007A2668" w:rsidRPr="007A2668" w:rsidRDefault="007A2668" w:rsidP="007A2668">
            <w:pPr>
              <w:tabs>
                <w:tab w:val="left" w:pos="567"/>
              </w:tabs>
              <w:spacing w:after="60" w:line="240" w:lineRule="auto"/>
              <w:jc w:val="both"/>
              <w:rPr>
                <w:rFonts w:ascii="Arial" w:eastAsia="Times New Roman" w:hAnsi="Arial" w:cs="Arial"/>
                <w:bCs/>
                <w:sz w:val="24"/>
                <w:szCs w:val="24"/>
                <w:lang w:eastAsia="el-GR"/>
              </w:rPr>
            </w:pPr>
            <w:r w:rsidRPr="007A2668">
              <w:rPr>
                <w:rFonts w:ascii="Arial" w:eastAsia="Times New Roman" w:hAnsi="Arial" w:cs="Arial"/>
                <w:b/>
                <w:bCs/>
                <w:sz w:val="24"/>
                <w:szCs w:val="24"/>
                <w:lang w:eastAsia="el-GR"/>
              </w:rPr>
              <w:t>β)</w:t>
            </w:r>
            <w:r w:rsidRPr="007A2668">
              <w:rPr>
                <w:rFonts w:ascii="Arial" w:eastAsia="Times New Roman" w:hAnsi="Arial" w:cs="Arial"/>
                <w:bCs/>
                <w:sz w:val="24"/>
                <w:szCs w:val="24"/>
                <w:lang w:eastAsia="el-GR"/>
              </w:rPr>
              <w:t xml:space="preserve"> Άδεια άσκησης επαγγέλματος Κοινωνικού Λειτουργού ή Κοινωνικής Εργασίας ή Βεβαίωση ότι ο/η υποψήφιος/α πληροί όλες τις νόμιμες προϋποθέσεις για την άσκηση του επαγγέλματος Κοινωνικού Λειτουργού.</w:t>
            </w:r>
          </w:p>
          <w:p w:rsidR="007A2668" w:rsidRPr="007A2668" w:rsidRDefault="007A2668" w:rsidP="007A2668">
            <w:pPr>
              <w:tabs>
                <w:tab w:val="left" w:pos="567"/>
              </w:tabs>
              <w:spacing w:after="60" w:line="240" w:lineRule="auto"/>
              <w:jc w:val="both"/>
              <w:rPr>
                <w:rFonts w:ascii="Arial" w:eastAsia="Times New Roman" w:hAnsi="Arial" w:cs="Arial"/>
                <w:bCs/>
                <w:sz w:val="24"/>
                <w:szCs w:val="24"/>
                <w:lang w:eastAsia="el-GR"/>
              </w:rPr>
            </w:pPr>
            <w:r w:rsidRPr="007A2668">
              <w:rPr>
                <w:rFonts w:ascii="Arial" w:eastAsia="Times New Roman" w:hAnsi="Arial" w:cs="Arial"/>
                <w:b/>
                <w:bCs/>
                <w:sz w:val="24"/>
                <w:szCs w:val="24"/>
                <w:lang w:eastAsia="el-GR"/>
              </w:rPr>
              <w:t>γ)</w:t>
            </w:r>
            <w:r w:rsidRPr="007A2668">
              <w:rPr>
                <w:rFonts w:ascii="Arial" w:eastAsia="Times New Roman" w:hAnsi="Arial" w:cs="Arial"/>
                <w:bCs/>
                <w:sz w:val="24"/>
                <w:szCs w:val="24"/>
                <w:lang w:eastAsia="el-GR"/>
              </w:rPr>
              <w:t xml:space="preserve"> Ταυτότητα μέλους του Συνδέσμου Κοινωνικών Λειτουργών Ελλάδος (Σ.Κ.Λ.Ε.), η οποία να είναι σε ισχύ ή Βεβαίωση εγγραφής – υποβολής ετήσιας δήλωσης στοιχείων Κοινωνικού Λειτουργού στον Σ.Κ.Λ.Ε. (άρθρα 78 &amp; 110 του ν. 4488/2017 - Α΄137),</w:t>
            </w:r>
            <w:r w:rsidR="00CA1507">
              <w:rPr>
                <w:rFonts w:ascii="Arial" w:eastAsia="Times New Roman" w:hAnsi="Arial" w:cs="Arial"/>
                <w:bCs/>
                <w:sz w:val="24"/>
                <w:szCs w:val="24"/>
                <w:lang w:eastAsia="el-GR"/>
              </w:rPr>
              <w:t xml:space="preserve"> </w:t>
            </w:r>
            <w:r w:rsidRPr="007A2668">
              <w:rPr>
                <w:rFonts w:ascii="Arial" w:eastAsia="Times New Roman" w:hAnsi="Arial" w:cs="Arial"/>
                <w:bCs/>
                <w:sz w:val="24"/>
                <w:szCs w:val="24"/>
                <w:lang w:eastAsia="el-GR"/>
              </w:rPr>
              <w:t xml:space="preserve"> η οποία να είναι σε ισχύ μέχρι το τέλος Φεβρουαρίου του επόμενου έτους από την έκδοσή της.</w:t>
            </w:r>
          </w:p>
          <w:p w:rsidR="007A2668" w:rsidRPr="007A2668" w:rsidRDefault="007A2668" w:rsidP="007A2668">
            <w:pPr>
              <w:spacing w:after="60" w:line="240" w:lineRule="auto"/>
              <w:jc w:val="both"/>
              <w:rPr>
                <w:rFonts w:ascii="Arial" w:eastAsia="Times New Roman" w:hAnsi="Arial" w:cs="Arial"/>
                <w:b/>
                <w:color w:val="000000"/>
                <w:sz w:val="24"/>
                <w:szCs w:val="24"/>
                <w:lang w:eastAsia="el-GR"/>
              </w:rPr>
            </w:pPr>
            <w:r w:rsidRPr="007A2668">
              <w:rPr>
                <w:rFonts w:ascii="Arial" w:eastAsia="Times New Roman" w:hAnsi="Arial" w:cs="Arial"/>
                <w:b/>
                <w:bCs/>
                <w:sz w:val="24"/>
                <w:szCs w:val="24"/>
                <w:lang w:eastAsia="el-GR"/>
              </w:rPr>
              <w:t>δ)</w:t>
            </w:r>
            <w:r w:rsidRPr="007A2668">
              <w:rPr>
                <w:rFonts w:ascii="Arial" w:eastAsia="Times New Roman" w:hAnsi="Arial" w:cs="Arial"/>
                <w:bCs/>
                <w:sz w:val="24"/>
                <w:szCs w:val="24"/>
                <w:lang w:eastAsia="el-GR"/>
              </w:rPr>
              <w:t xml:space="preserve"> </w:t>
            </w:r>
            <w:r w:rsidRPr="007A2668">
              <w:rPr>
                <w:rFonts w:ascii="Arial" w:eastAsia="Times New Roman" w:hAnsi="Arial" w:cs="Arial"/>
                <w:color w:val="000000"/>
                <w:sz w:val="24"/>
                <w:szCs w:val="24"/>
                <w:lang w:eastAsia="el-GR"/>
              </w:rPr>
              <w:t>Γνώση πληροφορικής ή χειρισμού Η/Υ στα αντικείμενα: (α) επεξεργασίας κειμένων, (β) υπολογιστικών φύλλων και (γ) υπηρεσιών διαδικτύου</w:t>
            </w:r>
            <w:r w:rsidRPr="007A2668">
              <w:rPr>
                <w:rFonts w:ascii="Arial" w:eastAsia="Times New Roman" w:hAnsi="Arial" w:cs="Arial"/>
                <w:b/>
                <w:color w:val="000000"/>
                <w:sz w:val="24"/>
                <w:szCs w:val="24"/>
                <w:lang w:eastAsia="el-GR"/>
              </w:rPr>
              <w:t xml:space="preserve"> </w:t>
            </w:r>
          </w:p>
          <w:p w:rsidR="00FB6A61" w:rsidRPr="00FB6A61" w:rsidRDefault="00CD6F34" w:rsidP="007A2668">
            <w:pPr>
              <w:autoSpaceDE w:val="0"/>
              <w:autoSpaceDN w:val="0"/>
              <w:adjustRightInd w:val="0"/>
              <w:spacing w:after="0" w:line="240" w:lineRule="auto"/>
              <w:jc w:val="both"/>
              <w:rPr>
                <w:rFonts w:ascii="Arial" w:eastAsia="Times New Roman" w:hAnsi="Arial" w:cs="Arial"/>
                <w:color w:val="000000"/>
                <w:lang w:eastAsia="el-GR"/>
              </w:rPr>
            </w:pPr>
            <w:r w:rsidRPr="00CD6F34">
              <w:rPr>
                <w:rFonts w:ascii="Arial" w:eastAsia="Times New Roman" w:hAnsi="Arial" w:cs="Arial"/>
                <w:sz w:val="24"/>
                <w:szCs w:val="20"/>
                <w:lang w:eastAsia="el-GR"/>
              </w:rPr>
              <w:t>*</w:t>
            </w:r>
            <w:r w:rsidRPr="00CD6F34">
              <w:rPr>
                <w:rFonts w:ascii="Arial" w:eastAsia="Times New Roman" w:hAnsi="Arial" w:cs="Arial"/>
                <w:b/>
                <w:sz w:val="24"/>
                <w:szCs w:val="20"/>
                <w:lang w:eastAsia="el-GR"/>
              </w:rPr>
              <w:t>Βλ. αλλαγές Παραρτήματος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εντός πλαισίου της Ανακοίνωσης.</w:t>
            </w:r>
          </w:p>
        </w:tc>
      </w:tr>
    </w:tbl>
    <w:p w:rsidR="002A3AD9" w:rsidRDefault="002A3AD9" w:rsidP="00B06693">
      <w:pPr>
        <w:tabs>
          <w:tab w:val="left" w:pos="0"/>
          <w:tab w:val="left" w:pos="567"/>
        </w:tabs>
        <w:jc w:val="center"/>
        <w:rPr>
          <w:rFonts w:ascii="Arial" w:hAnsi="Arial" w:cs="Arial"/>
          <w:b/>
          <w:sz w:val="24"/>
          <w:szCs w:val="24"/>
        </w:rPr>
      </w:pPr>
    </w:p>
    <w:p w:rsidR="00D017B2" w:rsidRPr="00D017B2" w:rsidRDefault="00D017B2" w:rsidP="00D017B2">
      <w:pPr>
        <w:pBdr>
          <w:top w:val="single" w:sz="4" w:space="1" w:color="auto"/>
          <w:left w:val="single" w:sz="4" w:space="0" w:color="auto"/>
          <w:bottom w:val="single" w:sz="4" w:space="1" w:color="auto"/>
          <w:right w:val="single" w:sz="4" w:space="0" w:color="auto"/>
        </w:pBdr>
        <w:spacing w:after="0" w:line="240" w:lineRule="auto"/>
        <w:ind w:right="-285"/>
        <w:jc w:val="both"/>
        <w:rPr>
          <w:rFonts w:ascii="Arial" w:eastAsia="Times New Roman" w:hAnsi="Arial" w:cs="Arial"/>
          <w:bCs/>
          <w:sz w:val="24"/>
          <w:szCs w:val="24"/>
          <w:lang w:eastAsia="el-GR"/>
        </w:rPr>
      </w:pPr>
      <w:r w:rsidRPr="00D017B2">
        <w:rPr>
          <w:rFonts w:ascii="Arial" w:eastAsia="Times New Roman" w:hAnsi="Arial" w:cs="Arial"/>
          <w:sz w:val="24"/>
          <w:szCs w:val="24"/>
          <w:lang w:eastAsia="el-GR"/>
        </w:rPr>
        <w:lastRenderedPageBreak/>
        <w:t xml:space="preserve">Οι υποψήφιοι/ες πρέπει να είναι ηλικίας από </w:t>
      </w:r>
      <w:r w:rsidRPr="00D017B2">
        <w:rPr>
          <w:rFonts w:ascii="Arial" w:eastAsia="Times New Roman" w:hAnsi="Arial" w:cs="Arial"/>
          <w:b/>
          <w:sz w:val="24"/>
          <w:szCs w:val="24"/>
          <w:lang w:eastAsia="el-GR"/>
        </w:rPr>
        <w:t>18</w:t>
      </w:r>
      <w:r w:rsidRPr="00D017B2">
        <w:rPr>
          <w:rFonts w:ascii="Arial" w:eastAsia="Times New Roman" w:hAnsi="Arial" w:cs="Arial"/>
          <w:sz w:val="24"/>
          <w:szCs w:val="24"/>
          <w:lang w:eastAsia="el-GR"/>
        </w:rPr>
        <w:t xml:space="preserve"> έως </w:t>
      </w:r>
      <w:r w:rsidRPr="00D017B2">
        <w:rPr>
          <w:rFonts w:ascii="Arial" w:eastAsia="Times New Roman" w:hAnsi="Arial" w:cs="Arial"/>
          <w:b/>
          <w:sz w:val="24"/>
          <w:szCs w:val="24"/>
          <w:lang w:eastAsia="el-GR"/>
        </w:rPr>
        <w:t>67</w:t>
      </w:r>
      <w:r w:rsidRPr="00D017B2">
        <w:rPr>
          <w:rFonts w:ascii="Arial" w:eastAsia="Times New Roman" w:hAnsi="Arial" w:cs="Arial"/>
          <w:sz w:val="24"/>
          <w:szCs w:val="24"/>
          <w:lang w:eastAsia="el-GR"/>
        </w:rPr>
        <w:t xml:space="preserve"> ετών και </w:t>
      </w:r>
      <w:r w:rsidRPr="00D017B2">
        <w:rPr>
          <w:rFonts w:ascii="Arial" w:eastAsia="Times New Roman" w:hAnsi="Arial" w:cs="Arial"/>
          <w:b/>
          <w:sz w:val="24"/>
          <w:szCs w:val="24"/>
          <w:lang w:eastAsia="el-GR"/>
        </w:rPr>
        <w:t>κατ’ εξαίρεση</w:t>
      </w:r>
      <w:r w:rsidRPr="00D017B2">
        <w:rPr>
          <w:rFonts w:ascii="Arial" w:eastAsia="Times New Roman" w:hAnsi="Arial" w:cs="Arial"/>
          <w:sz w:val="24"/>
          <w:szCs w:val="24"/>
          <w:lang w:eastAsia="el-GR"/>
        </w:rPr>
        <w:t xml:space="preserve">, έως </w:t>
      </w:r>
      <w:r w:rsidRPr="00D017B2">
        <w:rPr>
          <w:rFonts w:ascii="Arial" w:eastAsia="Times New Roman" w:hAnsi="Arial" w:cs="Arial"/>
          <w:b/>
          <w:sz w:val="24"/>
          <w:szCs w:val="24"/>
          <w:lang w:eastAsia="el-GR"/>
        </w:rPr>
        <w:t>70</w:t>
      </w:r>
      <w:r w:rsidRPr="00D017B2">
        <w:rPr>
          <w:rFonts w:ascii="Arial" w:eastAsia="Times New Roman" w:hAnsi="Arial" w:cs="Arial"/>
          <w:sz w:val="24"/>
          <w:szCs w:val="24"/>
          <w:lang w:eastAsia="el-GR"/>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rsidR="00D017B2" w:rsidRPr="00D017B2" w:rsidRDefault="00D017B2" w:rsidP="00D017B2">
      <w:pPr>
        <w:tabs>
          <w:tab w:val="left" w:pos="0"/>
          <w:tab w:val="left" w:pos="567"/>
        </w:tabs>
        <w:spacing w:before="120" w:after="0" w:line="240" w:lineRule="auto"/>
        <w:rPr>
          <w:rFonts w:ascii="Arial" w:eastAsia="Times New Roman" w:hAnsi="Arial" w:cs="Arial"/>
          <w:b/>
          <w:u w:val="single"/>
          <w:lang w:eastAsia="el-GR"/>
        </w:rPr>
      </w:pPr>
    </w:p>
    <w:p w:rsidR="002A3AD9" w:rsidRDefault="002A3AD9" w:rsidP="00D017B2">
      <w:pPr>
        <w:ind w:right="-284"/>
        <w:jc w:val="center"/>
        <w:rPr>
          <w:rFonts w:ascii="Arial" w:hAnsi="Arial" w:cs="Arial"/>
          <w:b/>
          <w:sz w:val="24"/>
          <w:szCs w:val="24"/>
        </w:rPr>
      </w:pPr>
    </w:p>
    <w:p w:rsidR="00F84AAC" w:rsidRPr="00F84AAC" w:rsidRDefault="00F84AAC" w:rsidP="00F84AAC">
      <w:pPr>
        <w:tabs>
          <w:tab w:val="left" w:pos="0"/>
          <w:tab w:val="left" w:pos="567"/>
        </w:tabs>
        <w:spacing w:after="0" w:line="240" w:lineRule="auto"/>
        <w:rPr>
          <w:rFonts w:ascii="Arial" w:eastAsia="Times New Roman" w:hAnsi="Arial" w:cs="Arial"/>
          <w:b/>
          <w:sz w:val="24"/>
          <w:szCs w:val="20"/>
          <w:u w:val="single"/>
          <w:lang w:eastAsia="el-GR"/>
        </w:rPr>
      </w:pPr>
      <w:r w:rsidRPr="00F84AAC">
        <w:rPr>
          <w:rFonts w:ascii="Arial" w:eastAsia="Times New Roman" w:hAnsi="Arial" w:cs="Arial"/>
          <w:b/>
          <w:sz w:val="24"/>
          <w:szCs w:val="20"/>
          <w:u w:val="single"/>
          <w:lang w:eastAsia="el-GR"/>
        </w:rPr>
        <w:t>ΒΑΘΜΟΛΟΓΗΣΗ ΚΡΙΤΗΡΙΩΝ</w:t>
      </w:r>
    </w:p>
    <w:p w:rsidR="00F84AAC" w:rsidRPr="00F84AAC" w:rsidRDefault="00F84AAC" w:rsidP="00F84AAC">
      <w:pPr>
        <w:tabs>
          <w:tab w:val="left" w:pos="0"/>
          <w:tab w:val="left" w:pos="567"/>
        </w:tabs>
        <w:spacing w:after="0" w:line="240" w:lineRule="auto"/>
        <w:jc w:val="both"/>
        <w:rPr>
          <w:rFonts w:ascii="Arial" w:eastAsia="Times New Roman" w:hAnsi="Arial" w:cs="Arial"/>
          <w:sz w:val="24"/>
          <w:szCs w:val="20"/>
          <w:lang w:eastAsia="el-GR"/>
        </w:rPr>
      </w:pPr>
      <w:r w:rsidRPr="00F84AAC">
        <w:rPr>
          <w:rFonts w:ascii="Arial" w:eastAsia="Times New Roman" w:hAnsi="Arial" w:cs="Arial"/>
          <w:sz w:val="24"/>
          <w:szCs w:val="20"/>
          <w:lang w:eastAsia="el-GR"/>
        </w:rPr>
        <w:t>Η σειρά κατάταξης μεταξύ των υποψηφίων καθορίζεται με βάση τα ακόλουθα κριτήρια:</w:t>
      </w:r>
    </w:p>
    <w:p w:rsidR="00F84AAC" w:rsidRPr="00F84AAC" w:rsidRDefault="00F84AAC" w:rsidP="00F84AAC">
      <w:pPr>
        <w:tabs>
          <w:tab w:val="left" w:pos="0"/>
          <w:tab w:val="left" w:pos="567"/>
        </w:tabs>
        <w:spacing w:after="0" w:line="240" w:lineRule="auto"/>
        <w:jc w:val="both"/>
        <w:rPr>
          <w:rFonts w:ascii="Arial" w:eastAsia="Times New Roman" w:hAnsi="Arial" w:cs="Arial"/>
          <w:sz w:val="24"/>
          <w:szCs w:val="20"/>
          <w:lang w:eastAsia="el-GR"/>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36"/>
      </w:tblGrid>
      <w:tr w:rsidR="00F84AAC" w:rsidRPr="00F84AAC" w:rsidTr="00D0140D">
        <w:trPr>
          <w:jc w:val="center"/>
        </w:trPr>
        <w:tc>
          <w:tcPr>
            <w:tcW w:w="10099" w:type="dxa"/>
          </w:tcPr>
          <w:p w:rsidR="00F84AAC" w:rsidRPr="00F84AAC" w:rsidRDefault="00F84AAC" w:rsidP="00F84AAC">
            <w:pPr>
              <w:spacing w:after="0" w:line="240" w:lineRule="auto"/>
              <w:ind w:left="180"/>
              <w:jc w:val="center"/>
              <w:rPr>
                <w:rFonts w:ascii="Arial" w:eastAsia="Times New Roman" w:hAnsi="Arial" w:cs="Arial"/>
                <w:b/>
                <w:sz w:val="16"/>
                <w:szCs w:val="16"/>
                <w:lang w:eastAsia="el-GR"/>
              </w:rPr>
            </w:pPr>
            <w:r w:rsidRPr="00F84AAC">
              <w:rPr>
                <w:rFonts w:ascii="Arial" w:eastAsia="Times New Roman" w:hAnsi="Arial" w:cs="Arial"/>
                <w:b/>
                <w:sz w:val="16"/>
                <w:szCs w:val="16"/>
                <w:lang w:eastAsia="el-GR"/>
              </w:rPr>
              <w:t>ΠΙΝΑΚΑΣ ΒΑΘΜΟΛΟΓΗΣΗΣ ΚΡΙΤΗΡΙΩΝ</w:t>
            </w:r>
          </w:p>
          <w:p w:rsidR="00F84AAC" w:rsidRPr="00F84AAC" w:rsidRDefault="00F84AAC" w:rsidP="00F84AAC">
            <w:pPr>
              <w:spacing w:after="0" w:line="240" w:lineRule="auto"/>
              <w:ind w:left="180"/>
              <w:jc w:val="center"/>
              <w:rPr>
                <w:rFonts w:ascii="Arial" w:eastAsia="Times New Roman" w:hAnsi="Arial" w:cs="Arial"/>
                <w:b/>
                <w:sz w:val="8"/>
                <w:szCs w:val="8"/>
                <w:lang w:eastAsia="el-GR"/>
              </w:rPr>
            </w:pPr>
          </w:p>
          <w:p w:rsidR="00F84AAC" w:rsidRPr="00F84AAC" w:rsidRDefault="00F84AAC" w:rsidP="00F84AAC">
            <w:pPr>
              <w:tabs>
                <w:tab w:val="left" w:pos="360"/>
              </w:tabs>
              <w:spacing w:after="0" w:line="240" w:lineRule="auto"/>
              <w:ind w:left="180"/>
              <w:rPr>
                <w:rFonts w:ascii="Arial" w:eastAsia="Times New Roman" w:hAnsi="Arial" w:cs="Arial"/>
                <w:b/>
                <w:spacing w:val="-2"/>
                <w:sz w:val="14"/>
                <w:szCs w:val="14"/>
                <w:lang w:eastAsia="el-GR"/>
              </w:rPr>
            </w:pPr>
            <w:r w:rsidRPr="00F84AAC">
              <w:rPr>
                <w:rFonts w:ascii="Arial" w:eastAsia="Times New Roman" w:hAnsi="Arial" w:cs="Arial"/>
                <w:b/>
                <w:spacing w:val="-2"/>
                <w:sz w:val="18"/>
                <w:szCs w:val="18"/>
                <w:lang w:eastAsia="el-GR"/>
              </w:rPr>
              <w:t xml:space="preserve">  </w:t>
            </w:r>
            <w:r w:rsidRPr="00F84AAC">
              <w:rPr>
                <w:rFonts w:ascii="Arial" w:eastAsia="Times New Roman" w:hAnsi="Arial" w:cs="Arial"/>
                <w:b/>
                <w:spacing w:val="-2"/>
                <w:sz w:val="14"/>
                <w:szCs w:val="14"/>
                <w:lang w:eastAsia="el-GR"/>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F84AAC" w:rsidRPr="00F84AAC" w:rsidTr="000351A1">
              <w:trPr>
                <w:trHeight w:hRule="exact" w:val="227"/>
              </w:trPr>
              <w:tc>
                <w:tcPr>
                  <w:tcW w:w="988" w:type="dxa"/>
                  <w:noWrap/>
                  <w:vAlign w:val="center"/>
                </w:tcPr>
                <w:p w:rsidR="00F84AAC" w:rsidRPr="00F84AAC" w:rsidRDefault="00F84AAC" w:rsidP="00F84AAC">
                  <w:pPr>
                    <w:tabs>
                      <w:tab w:val="left" w:pos="0"/>
                    </w:tabs>
                    <w:spacing w:after="0" w:line="180" w:lineRule="exact"/>
                    <w:rPr>
                      <w:rFonts w:ascii="Arial" w:eastAsia="Times New Roman" w:hAnsi="Arial" w:cs="Arial"/>
                      <w:bCs/>
                      <w:sz w:val="14"/>
                      <w:szCs w:val="14"/>
                      <w:lang w:eastAsia="el-GR"/>
                    </w:rPr>
                  </w:pPr>
                  <w:r w:rsidRPr="00F84AAC">
                    <w:rPr>
                      <w:rFonts w:ascii="Arial" w:eastAsia="Times New Roman" w:hAnsi="Arial" w:cs="Arial"/>
                      <w:bCs/>
                      <w:sz w:val="14"/>
                      <w:szCs w:val="14"/>
                      <w:lang w:eastAsia="el-GR"/>
                    </w:rPr>
                    <w:t>μήνες</w:t>
                  </w:r>
                </w:p>
              </w:tc>
              <w:tc>
                <w:tcPr>
                  <w:tcW w:w="485"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1</w:t>
                  </w:r>
                </w:p>
              </w:tc>
              <w:tc>
                <w:tcPr>
                  <w:tcW w:w="485"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2</w:t>
                  </w:r>
                </w:p>
              </w:tc>
              <w:tc>
                <w:tcPr>
                  <w:tcW w:w="485"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3</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4</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5</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6</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7</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8</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9</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10</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11</w:t>
                  </w:r>
                </w:p>
              </w:tc>
              <w:tc>
                <w:tcPr>
                  <w:tcW w:w="1273"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12 και άνω</w:t>
                  </w:r>
                </w:p>
              </w:tc>
            </w:tr>
            <w:tr w:rsidR="00F84AAC" w:rsidRPr="00F84AAC" w:rsidTr="000351A1">
              <w:trPr>
                <w:trHeight w:hRule="exact" w:val="227"/>
              </w:trPr>
              <w:tc>
                <w:tcPr>
                  <w:tcW w:w="988" w:type="dxa"/>
                  <w:noWrap/>
                  <w:vAlign w:val="center"/>
                </w:tcPr>
                <w:p w:rsidR="00F84AAC" w:rsidRPr="00F84AAC" w:rsidRDefault="00F84AAC" w:rsidP="00F84AAC">
                  <w:pPr>
                    <w:tabs>
                      <w:tab w:val="left" w:pos="72"/>
                    </w:tabs>
                    <w:spacing w:after="0" w:line="180" w:lineRule="exact"/>
                    <w:rPr>
                      <w:rFonts w:ascii="Arial" w:eastAsia="Times New Roman" w:hAnsi="Arial" w:cs="Arial"/>
                      <w:bCs/>
                      <w:sz w:val="14"/>
                      <w:szCs w:val="14"/>
                      <w:lang w:eastAsia="el-GR"/>
                    </w:rPr>
                  </w:pPr>
                  <w:r w:rsidRPr="00F84AAC">
                    <w:rPr>
                      <w:rFonts w:ascii="Arial" w:eastAsia="Times New Roman" w:hAnsi="Arial" w:cs="Arial"/>
                      <w:bCs/>
                      <w:sz w:val="14"/>
                      <w:szCs w:val="14"/>
                      <w:lang w:eastAsia="el-GR"/>
                    </w:rPr>
                    <w:t>μονάδες</w:t>
                  </w:r>
                </w:p>
              </w:tc>
              <w:tc>
                <w:tcPr>
                  <w:tcW w:w="485"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bCs/>
                      <w:sz w:val="14"/>
                      <w:szCs w:val="14"/>
                      <w:lang w:eastAsia="el-GR"/>
                    </w:rPr>
                  </w:pPr>
                  <w:r w:rsidRPr="00F84AAC">
                    <w:rPr>
                      <w:rFonts w:ascii="Arial" w:eastAsia="Times New Roman" w:hAnsi="Arial" w:cs="Arial"/>
                      <w:bCs/>
                      <w:sz w:val="14"/>
                      <w:szCs w:val="14"/>
                      <w:lang w:eastAsia="el-GR"/>
                    </w:rPr>
                    <w:t>0</w:t>
                  </w:r>
                </w:p>
              </w:tc>
              <w:tc>
                <w:tcPr>
                  <w:tcW w:w="485"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bCs/>
                      <w:sz w:val="14"/>
                      <w:szCs w:val="14"/>
                      <w:lang w:eastAsia="el-GR"/>
                    </w:rPr>
                  </w:pPr>
                  <w:r w:rsidRPr="00F84AAC">
                    <w:rPr>
                      <w:rFonts w:ascii="Arial" w:eastAsia="Times New Roman" w:hAnsi="Arial" w:cs="Arial"/>
                      <w:bCs/>
                      <w:sz w:val="14"/>
                      <w:szCs w:val="14"/>
                      <w:lang w:eastAsia="el-GR"/>
                    </w:rPr>
                    <w:t>0</w:t>
                  </w:r>
                </w:p>
              </w:tc>
              <w:tc>
                <w:tcPr>
                  <w:tcW w:w="485"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bCs/>
                      <w:sz w:val="14"/>
                      <w:szCs w:val="14"/>
                      <w:lang w:eastAsia="el-GR"/>
                    </w:rPr>
                  </w:pPr>
                  <w:r w:rsidRPr="00F84AAC">
                    <w:rPr>
                      <w:rFonts w:ascii="Arial" w:eastAsia="Times New Roman" w:hAnsi="Arial" w:cs="Arial"/>
                      <w:bCs/>
                      <w:sz w:val="14"/>
                      <w:szCs w:val="14"/>
                      <w:lang w:eastAsia="el-GR"/>
                    </w:rPr>
                    <w:t>0</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bCs/>
                      <w:sz w:val="14"/>
                      <w:szCs w:val="14"/>
                      <w:lang w:eastAsia="el-GR"/>
                    </w:rPr>
                  </w:pPr>
                  <w:r w:rsidRPr="00F84AAC">
                    <w:rPr>
                      <w:rFonts w:ascii="Arial" w:eastAsia="Times New Roman" w:hAnsi="Arial" w:cs="Arial"/>
                      <w:bCs/>
                      <w:sz w:val="14"/>
                      <w:szCs w:val="14"/>
                      <w:lang w:eastAsia="el-GR"/>
                    </w:rPr>
                    <w:t>100</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bCs/>
                      <w:sz w:val="14"/>
                      <w:szCs w:val="14"/>
                      <w:lang w:eastAsia="el-GR"/>
                    </w:rPr>
                  </w:pPr>
                  <w:r w:rsidRPr="00F84AAC">
                    <w:rPr>
                      <w:rFonts w:ascii="Arial" w:eastAsia="Times New Roman" w:hAnsi="Arial" w:cs="Arial"/>
                      <w:bCs/>
                      <w:sz w:val="14"/>
                      <w:szCs w:val="14"/>
                      <w:lang w:eastAsia="el-GR"/>
                    </w:rPr>
                    <w:t>125</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bCs/>
                      <w:sz w:val="14"/>
                      <w:szCs w:val="14"/>
                      <w:lang w:eastAsia="el-GR"/>
                    </w:rPr>
                  </w:pPr>
                  <w:r w:rsidRPr="00F84AAC">
                    <w:rPr>
                      <w:rFonts w:ascii="Arial" w:eastAsia="Times New Roman" w:hAnsi="Arial" w:cs="Arial"/>
                      <w:bCs/>
                      <w:sz w:val="14"/>
                      <w:szCs w:val="14"/>
                      <w:lang w:eastAsia="el-GR"/>
                    </w:rPr>
                    <w:t>150</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bCs/>
                      <w:sz w:val="14"/>
                      <w:szCs w:val="14"/>
                      <w:lang w:eastAsia="el-GR"/>
                    </w:rPr>
                  </w:pPr>
                  <w:r w:rsidRPr="00F84AAC">
                    <w:rPr>
                      <w:rFonts w:ascii="Arial" w:eastAsia="Times New Roman" w:hAnsi="Arial" w:cs="Arial"/>
                      <w:bCs/>
                      <w:sz w:val="14"/>
                      <w:szCs w:val="14"/>
                      <w:lang w:eastAsia="el-GR"/>
                    </w:rPr>
                    <w:t>175</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bCs/>
                      <w:sz w:val="14"/>
                      <w:szCs w:val="14"/>
                      <w:lang w:eastAsia="el-GR"/>
                    </w:rPr>
                  </w:pPr>
                  <w:r w:rsidRPr="00F84AAC">
                    <w:rPr>
                      <w:rFonts w:ascii="Arial" w:eastAsia="Times New Roman" w:hAnsi="Arial" w:cs="Arial"/>
                      <w:bCs/>
                      <w:sz w:val="14"/>
                      <w:szCs w:val="14"/>
                      <w:lang w:eastAsia="el-GR"/>
                    </w:rPr>
                    <w:t>200</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bCs/>
                      <w:sz w:val="14"/>
                      <w:szCs w:val="14"/>
                      <w:lang w:eastAsia="el-GR"/>
                    </w:rPr>
                  </w:pPr>
                  <w:r w:rsidRPr="00F84AAC">
                    <w:rPr>
                      <w:rFonts w:ascii="Arial" w:eastAsia="Times New Roman" w:hAnsi="Arial" w:cs="Arial"/>
                      <w:bCs/>
                      <w:sz w:val="14"/>
                      <w:szCs w:val="14"/>
                      <w:lang w:eastAsia="el-GR"/>
                    </w:rPr>
                    <w:t>225</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bCs/>
                      <w:sz w:val="14"/>
                      <w:szCs w:val="14"/>
                      <w:lang w:eastAsia="el-GR"/>
                    </w:rPr>
                  </w:pPr>
                  <w:r w:rsidRPr="00F84AAC">
                    <w:rPr>
                      <w:rFonts w:ascii="Arial" w:eastAsia="Times New Roman" w:hAnsi="Arial" w:cs="Arial"/>
                      <w:bCs/>
                      <w:sz w:val="14"/>
                      <w:szCs w:val="14"/>
                      <w:lang w:eastAsia="el-GR"/>
                    </w:rPr>
                    <w:t>250</w:t>
                  </w:r>
                </w:p>
              </w:tc>
              <w:tc>
                <w:tcPr>
                  <w:tcW w:w="752"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bCs/>
                      <w:sz w:val="14"/>
                      <w:szCs w:val="14"/>
                      <w:lang w:eastAsia="el-GR"/>
                    </w:rPr>
                  </w:pPr>
                  <w:r w:rsidRPr="00F84AAC">
                    <w:rPr>
                      <w:rFonts w:ascii="Arial" w:eastAsia="Times New Roman" w:hAnsi="Arial" w:cs="Arial"/>
                      <w:bCs/>
                      <w:sz w:val="14"/>
                      <w:szCs w:val="14"/>
                      <w:lang w:eastAsia="el-GR"/>
                    </w:rPr>
                    <w:t>275</w:t>
                  </w:r>
                </w:p>
              </w:tc>
              <w:tc>
                <w:tcPr>
                  <w:tcW w:w="1273" w:type="dxa"/>
                  <w:noWrap/>
                  <w:vAlign w:val="center"/>
                </w:tcPr>
                <w:p w:rsidR="00F84AAC" w:rsidRPr="00F84AAC" w:rsidRDefault="00F84AAC" w:rsidP="00F84AAC">
                  <w:pPr>
                    <w:tabs>
                      <w:tab w:val="left" w:pos="284"/>
                    </w:tabs>
                    <w:spacing w:after="0" w:line="180" w:lineRule="exact"/>
                    <w:ind w:left="180"/>
                    <w:jc w:val="center"/>
                    <w:rPr>
                      <w:rFonts w:ascii="Arial" w:eastAsia="Times New Roman" w:hAnsi="Arial" w:cs="Arial"/>
                      <w:bCs/>
                      <w:sz w:val="14"/>
                      <w:szCs w:val="14"/>
                      <w:lang w:eastAsia="el-GR"/>
                    </w:rPr>
                  </w:pPr>
                  <w:r w:rsidRPr="00F84AAC">
                    <w:rPr>
                      <w:rFonts w:ascii="Arial" w:eastAsia="Times New Roman" w:hAnsi="Arial" w:cs="Arial"/>
                      <w:bCs/>
                      <w:sz w:val="14"/>
                      <w:szCs w:val="14"/>
                      <w:lang w:eastAsia="el-GR"/>
                    </w:rPr>
                    <w:t>300</w:t>
                  </w:r>
                </w:p>
              </w:tc>
            </w:tr>
          </w:tbl>
          <w:p w:rsidR="00F84AAC" w:rsidRPr="00F84AAC" w:rsidRDefault="00F84AAC" w:rsidP="00F84AAC">
            <w:pPr>
              <w:tabs>
                <w:tab w:val="left" w:pos="284"/>
              </w:tabs>
              <w:spacing w:after="0" w:line="240" w:lineRule="auto"/>
              <w:rPr>
                <w:rFonts w:ascii="Arial" w:eastAsia="Times New Roman" w:hAnsi="Arial" w:cs="Arial"/>
                <w:sz w:val="8"/>
                <w:szCs w:val="8"/>
                <w:lang w:eastAsia="el-GR"/>
              </w:rPr>
            </w:pPr>
          </w:p>
          <w:p w:rsidR="00F84AAC" w:rsidRPr="00F84AAC" w:rsidRDefault="00F84AAC" w:rsidP="00F84AAC">
            <w:pPr>
              <w:tabs>
                <w:tab w:val="left" w:pos="284"/>
              </w:tabs>
              <w:spacing w:after="0" w:line="240" w:lineRule="auto"/>
              <w:rPr>
                <w:rFonts w:ascii="Arial" w:eastAsia="Times New Roman" w:hAnsi="Arial" w:cs="Arial"/>
                <w:b/>
                <w:sz w:val="14"/>
                <w:szCs w:val="14"/>
                <w:lang w:eastAsia="el-GR"/>
              </w:rPr>
            </w:pPr>
            <w:r w:rsidRPr="00F84AAC">
              <w:rPr>
                <w:rFonts w:ascii="Arial" w:eastAsia="Times New Roman" w:hAnsi="Arial" w:cs="Arial"/>
                <w:b/>
                <w:sz w:val="14"/>
                <w:szCs w:val="14"/>
                <w:lang w:eastAsia="el-GR"/>
              </w:rPr>
              <w:t xml:space="preserve">        2. ΑΝΗΛΙΚΑ ή ΕΝΗΛΙΚΑ ΠΡΟΣΤΑΤΕΥΟΜΕΝΑ ΚΑΤΑ ΤΟ ΝΟΜΟ ΤΕΚΝΑ (20 μονάδες για κάθε τέκνο)</w:t>
            </w:r>
          </w:p>
          <w:tbl>
            <w:tblPr>
              <w:tblW w:w="0" w:type="auto"/>
              <w:tblInd w:w="288" w:type="dxa"/>
              <w:tblLook w:val="0000"/>
            </w:tblPr>
            <w:tblGrid>
              <w:gridCol w:w="1701"/>
              <w:gridCol w:w="709"/>
              <w:gridCol w:w="710"/>
              <w:gridCol w:w="709"/>
              <w:gridCol w:w="710"/>
              <w:gridCol w:w="710"/>
              <w:gridCol w:w="709"/>
              <w:gridCol w:w="709"/>
            </w:tblGrid>
            <w:tr w:rsidR="00F84AAC" w:rsidRPr="00F84AAC" w:rsidTr="000351A1">
              <w:trPr>
                <w:trHeight w:hRule="exact" w:val="227"/>
              </w:trPr>
              <w:tc>
                <w:tcPr>
                  <w:tcW w:w="1701" w:type="dxa"/>
                  <w:noWrap/>
                  <w:vAlign w:val="center"/>
                </w:tcPr>
                <w:p w:rsidR="00F84AAC" w:rsidRPr="00F84AAC" w:rsidRDefault="00F84AAC" w:rsidP="00F84AAC">
                  <w:pPr>
                    <w:tabs>
                      <w:tab w:val="left" w:pos="284"/>
                    </w:tabs>
                    <w:spacing w:after="0" w:line="240" w:lineRule="auto"/>
                    <w:rPr>
                      <w:rFonts w:ascii="Arial" w:eastAsia="Times New Roman" w:hAnsi="Arial" w:cs="Arial"/>
                      <w:bCs/>
                      <w:sz w:val="14"/>
                      <w:szCs w:val="14"/>
                      <w:lang w:eastAsia="el-GR"/>
                    </w:rPr>
                  </w:pPr>
                  <w:r w:rsidRPr="00F84AAC">
                    <w:rPr>
                      <w:rFonts w:ascii="Arial" w:eastAsia="Times New Roman" w:hAnsi="Arial" w:cs="Arial"/>
                      <w:bCs/>
                      <w:sz w:val="14"/>
                      <w:szCs w:val="14"/>
                      <w:lang w:eastAsia="el-GR"/>
                    </w:rPr>
                    <w:t>αριθμός τέκνων</w:t>
                  </w:r>
                </w:p>
              </w:tc>
              <w:tc>
                <w:tcPr>
                  <w:tcW w:w="709" w:type="dxa"/>
                  <w:noWrap/>
                  <w:vAlign w:val="center"/>
                </w:tcPr>
                <w:p w:rsidR="00F84AAC" w:rsidRPr="00F84AAC" w:rsidRDefault="00F84AAC" w:rsidP="00F84AAC">
                  <w:pPr>
                    <w:tabs>
                      <w:tab w:val="left" w:pos="0"/>
                    </w:tabs>
                    <w:spacing w:after="0" w:line="240" w:lineRule="auto"/>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1</w:t>
                  </w:r>
                </w:p>
              </w:tc>
              <w:tc>
                <w:tcPr>
                  <w:tcW w:w="710" w:type="dxa"/>
                  <w:noWrap/>
                  <w:vAlign w:val="center"/>
                </w:tcPr>
                <w:p w:rsidR="00F84AAC" w:rsidRPr="00F84AAC" w:rsidRDefault="00F84AAC" w:rsidP="00F84AAC">
                  <w:pPr>
                    <w:tabs>
                      <w:tab w:val="left" w:pos="0"/>
                    </w:tabs>
                    <w:spacing w:after="0" w:line="240" w:lineRule="auto"/>
                    <w:ind w:left="25"/>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2</w:t>
                  </w:r>
                </w:p>
              </w:tc>
              <w:tc>
                <w:tcPr>
                  <w:tcW w:w="709" w:type="dxa"/>
                  <w:noWrap/>
                  <w:vAlign w:val="center"/>
                </w:tcPr>
                <w:p w:rsidR="00F84AAC" w:rsidRPr="00F84AAC" w:rsidRDefault="00F84AAC" w:rsidP="00F84AAC">
                  <w:pPr>
                    <w:tabs>
                      <w:tab w:val="left" w:pos="82"/>
                    </w:tabs>
                    <w:spacing w:after="0" w:line="240" w:lineRule="auto"/>
                    <w:ind w:left="82"/>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3</w:t>
                  </w:r>
                </w:p>
              </w:tc>
              <w:tc>
                <w:tcPr>
                  <w:tcW w:w="710" w:type="dxa"/>
                  <w:noWrap/>
                  <w:vAlign w:val="center"/>
                </w:tcPr>
                <w:p w:rsidR="00F84AAC" w:rsidRPr="00F84AAC" w:rsidRDefault="00F84AAC" w:rsidP="00F84AAC">
                  <w:pPr>
                    <w:tabs>
                      <w:tab w:val="left" w:pos="139"/>
                    </w:tabs>
                    <w:spacing w:after="0" w:line="240" w:lineRule="auto"/>
                    <w:ind w:left="139"/>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4</w:t>
                  </w:r>
                </w:p>
              </w:tc>
              <w:tc>
                <w:tcPr>
                  <w:tcW w:w="710" w:type="dxa"/>
                  <w:noWrap/>
                  <w:vAlign w:val="center"/>
                </w:tcPr>
                <w:p w:rsidR="00F84AAC" w:rsidRPr="00F84AAC" w:rsidRDefault="00F84AAC" w:rsidP="00F84AAC">
                  <w:pPr>
                    <w:tabs>
                      <w:tab w:val="left" w:pos="16"/>
                    </w:tabs>
                    <w:spacing w:after="0" w:line="240" w:lineRule="auto"/>
                    <w:ind w:left="16"/>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5</w:t>
                  </w:r>
                </w:p>
              </w:tc>
              <w:tc>
                <w:tcPr>
                  <w:tcW w:w="709" w:type="dxa"/>
                  <w:vAlign w:val="center"/>
                </w:tcPr>
                <w:p w:rsidR="00F84AAC" w:rsidRPr="00F84AAC" w:rsidRDefault="00F84AAC" w:rsidP="00F84AAC">
                  <w:pPr>
                    <w:tabs>
                      <w:tab w:val="left" w:pos="73"/>
                    </w:tabs>
                    <w:spacing w:after="0" w:line="240" w:lineRule="auto"/>
                    <w:ind w:left="73"/>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w:t>
                  </w:r>
                </w:p>
              </w:tc>
              <w:tc>
                <w:tcPr>
                  <w:tcW w:w="709" w:type="dxa"/>
                  <w:noWrap/>
                  <w:vAlign w:val="center"/>
                </w:tcPr>
                <w:p w:rsidR="00F84AAC" w:rsidRPr="00F84AAC" w:rsidRDefault="00F84AAC" w:rsidP="00F84AAC">
                  <w:pPr>
                    <w:tabs>
                      <w:tab w:val="left" w:pos="73"/>
                    </w:tabs>
                    <w:spacing w:after="0" w:line="240" w:lineRule="auto"/>
                    <w:ind w:left="73"/>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w:t>
                  </w:r>
                </w:p>
              </w:tc>
            </w:tr>
            <w:tr w:rsidR="00F84AAC" w:rsidRPr="00F84AAC" w:rsidTr="000351A1">
              <w:trPr>
                <w:trHeight w:hRule="exact" w:val="227"/>
              </w:trPr>
              <w:tc>
                <w:tcPr>
                  <w:tcW w:w="1701" w:type="dxa"/>
                  <w:noWrap/>
                  <w:vAlign w:val="center"/>
                </w:tcPr>
                <w:p w:rsidR="00F84AAC" w:rsidRPr="00F84AAC" w:rsidRDefault="00F84AAC" w:rsidP="00F84AAC">
                  <w:pPr>
                    <w:tabs>
                      <w:tab w:val="left" w:pos="284"/>
                    </w:tabs>
                    <w:spacing w:after="0" w:line="240" w:lineRule="auto"/>
                    <w:rPr>
                      <w:rFonts w:ascii="Arial" w:eastAsia="Times New Roman" w:hAnsi="Arial" w:cs="Arial"/>
                      <w:bCs/>
                      <w:sz w:val="14"/>
                      <w:szCs w:val="14"/>
                      <w:lang w:eastAsia="el-GR"/>
                    </w:rPr>
                  </w:pPr>
                  <w:r w:rsidRPr="00F84AAC">
                    <w:rPr>
                      <w:rFonts w:ascii="Arial" w:eastAsia="Times New Roman" w:hAnsi="Arial" w:cs="Arial"/>
                      <w:bCs/>
                      <w:sz w:val="14"/>
                      <w:szCs w:val="14"/>
                      <w:lang w:eastAsia="el-GR"/>
                    </w:rPr>
                    <w:t>μονάδες</w:t>
                  </w:r>
                </w:p>
              </w:tc>
              <w:tc>
                <w:tcPr>
                  <w:tcW w:w="709" w:type="dxa"/>
                  <w:noWrap/>
                  <w:vAlign w:val="center"/>
                </w:tcPr>
                <w:p w:rsidR="00F84AAC" w:rsidRPr="00F84AAC" w:rsidRDefault="00F84AAC" w:rsidP="00F84AAC">
                  <w:pPr>
                    <w:tabs>
                      <w:tab w:val="left" w:pos="0"/>
                    </w:tabs>
                    <w:spacing w:after="0" w:line="240" w:lineRule="auto"/>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20</w:t>
                  </w:r>
                </w:p>
              </w:tc>
              <w:tc>
                <w:tcPr>
                  <w:tcW w:w="710" w:type="dxa"/>
                  <w:noWrap/>
                  <w:vAlign w:val="center"/>
                </w:tcPr>
                <w:p w:rsidR="00F84AAC" w:rsidRPr="00F84AAC" w:rsidRDefault="00F84AAC" w:rsidP="00F84AAC">
                  <w:pPr>
                    <w:tabs>
                      <w:tab w:val="left" w:pos="0"/>
                    </w:tabs>
                    <w:spacing w:after="0" w:line="240" w:lineRule="auto"/>
                    <w:ind w:left="25"/>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40</w:t>
                  </w:r>
                </w:p>
              </w:tc>
              <w:tc>
                <w:tcPr>
                  <w:tcW w:w="709" w:type="dxa"/>
                  <w:noWrap/>
                  <w:vAlign w:val="center"/>
                </w:tcPr>
                <w:p w:rsidR="00F84AAC" w:rsidRPr="00F84AAC" w:rsidRDefault="00F84AAC" w:rsidP="00F84AAC">
                  <w:pPr>
                    <w:tabs>
                      <w:tab w:val="left" w:pos="82"/>
                    </w:tabs>
                    <w:spacing w:after="0" w:line="240" w:lineRule="auto"/>
                    <w:ind w:left="82"/>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60</w:t>
                  </w:r>
                </w:p>
              </w:tc>
              <w:tc>
                <w:tcPr>
                  <w:tcW w:w="710" w:type="dxa"/>
                  <w:noWrap/>
                  <w:vAlign w:val="center"/>
                </w:tcPr>
                <w:p w:rsidR="00F84AAC" w:rsidRPr="00F84AAC" w:rsidRDefault="00F84AAC" w:rsidP="00F84AAC">
                  <w:pPr>
                    <w:tabs>
                      <w:tab w:val="left" w:pos="139"/>
                    </w:tabs>
                    <w:spacing w:after="0" w:line="240" w:lineRule="auto"/>
                    <w:ind w:left="139"/>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80</w:t>
                  </w:r>
                </w:p>
              </w:tc>
              <w:tc>
                <w:tcPr>
                  <w:tcW w:w="710" w:type="dxa"/>
                  <w:noWrap/>
                  <w:vAlign w:val="center"/>
                </w:tcPr>
                <w:p w:rsidR="00F84AAC" w:rsidRPr="00F84AAC" w:rsidRDefault="00F84AAC" w:rsidP="00F84AAC">
                  <w:pPr>
                    <w:tabs>
                      <w:tab w:val="left" w:pos="16"/>
                    </w:tabs>
                    <w:spacing w:after="0" w:line="240" w:lineRule="auto"/>
                    <w:ind w:left="16"/>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100</w:t>
                  </w:r>
                </w:p>
              </w:tc>
              <w:tc>
                <w:tcPr>
                  <w:tcW w:w="709" w:type="dxa"/>
                  <w:vAlign w:val="center"/>
                </w:tcPr>
                <w:p w:rsidR="00F84AAC" w:rsidRPr="00F84AAC" w:rsidRDefault="00F84AAC" w:rsidP="00F84AAC">
                  <w:pPr>
                    <w:tabs>
                      <w:tab w:val="left" w:pos="73"/>
                    </w:tabs>
                    <w:spacing w:after="0" w:line="240" w:lineRule="auto"/>
                    <w:ind w:left="73"/>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w:t>
                  </w:r>
                </w:p>
              </w:tc>
              <w:tc>
                <w:tcPr>
                  <w:tcW w:w="709" w:type="dxa"/>
                  <w:noWrap/>
                  <w:vAlign w:val="center"/>
                </w:tcPr>
                <w:p w:rsidR="00F84AAC" w:rsidRPr="00F84AAC" w:rsidRDefault="00F84AAC" w:rsidP="00F84AAC">
                  <w:pPr>
                    <w:tabs>
                      <w:tab w:val="left" w:pos="73"/>
                    </w:tabs>
                    <w:spacing w:after="0" w:line="240" w:lineRule="auto"/>
                    <w:ind w:left="73"/>
                    <w:jc w:val="center"/>
                    <w:rPr>
                      <w:rFonts w:ascii="Arial" w:eastAsia="Times New Roman" w:hAnsi="Arial" w:cs="Arial"/>
                      <w:sz w:val="14"/>
                      <w:szCs w:val="14"/>
                      <w:lang w:eastAsia="el-GR"/>
                    </w:rPr>
                  </w:pPr>
                  <w:r w:rsidRPr="00F84AAC">
                    <w:rPr>
                      <w:rFonts w:ascii="Arial" w:eastAsia="Times New Roman" w:hAnsi="Arial" w:cs="Arial"/>
                      <w:sz w:val="14"/>
                      <w:szCs w:val="14"/>
                      <w:lang w:eastAsia="el-GR"/>
                    </w:rPr>
                    <w:t>…</w:t>
                  </w:r>
                </w:p>
              </w:tc>
            </w:tr>
          </w:tbl>
          <w:p w:rsidR="00F84AAC" w:rsidRPr="00F84AAC" w:rsidRDefault="00F84AAC" w:rsidP="00F84AAC">
            <w:pPr>
              <w:tabs>
                <w:tab w:val="left" w:pos="284"/>
              </w:tabs>
              <w:spacing w:after="0" w:line="240" w:lineRule="auto"/>
              <w:rPr>
                <w:rFonts w:ascii="Arial" w:eastAsia="Times New Roman" w:hAnsi="Arial" w:cs="Arial"/>
                <w:b/>
                <w:sz w:val="14"/>
                <w:szCs w:val="14"/>
                <w:lang w:eastAsia="el-GR"/>
              </w:rPr>
            </w:pPr>
          </w:p>
          <w:p w:rsidR="00F84AAC" w:rsidRPr="00F84AAC" w:rsidRDefault="00F84AAC" w:rsidP="00F84AAC">
            <w:pPr>
              <w:tabs>
                <w:tab w:val="left" w:pos="284"/>
              </w:tabs>
              <w:spacing w:after="0" w:line="240" w:lineRule="auto"/>
              <w:rPr>
                <w:rFonts w:ascii="Arial" w:eastAsia="Times New Roman" w:hAnsi="Arial" w:cs="Arial"/>
                <w:b/>
                <w:sz w:val="14"/>
                <w:szCs w:val="14"/>
                <w:lang w:eastAsia="el-GR"/>
              </w:rPr>
            </w:pPr>
            <w:r w:rsidRPr="00F84AAC">
              <w:rPr>
                <w:rFonts w:ascii="Arial" w:eastAsia="Times New Roman" w:hAnsi="Arial" w:cs="Arial"/>
                <w:b/>
                <w:sz w:val="14"/>
                <w:szCs w:val="14"/>
                <w:lang w:eastAsia="el-GR"/>
              </w:rPr>
              <w:t xml:space="preserve">        3. ΑΓΑΜΟΣ, ΔΙΑΖΕΥΓΜΕΝΟΣ ή ΕΝ ΧΗΡΕΙΑ ΓΟΝΕΑΣ (25 μονάδες)</w:t>
            </w:r>
          </w:p>
          <w:p w:rsidR="00F84AAC" w:rsidRPr="00F84AAC" w:rsidRDefault="00F84AAC" w:rsidP="00F84AAC">
            <w:pPr>
              <w:tabs>
                <w:tab w:val="left" w:pos="284"/>
              </w:tabs>
              <w:spacing w:after="0" w:line="240" w:lineRule="auto"/>
              <w:rPr>
                <w:rFonts w:ascii="Arial" w:eastAsia="Times New Roman" w:hAnsi="Arial" w:cs="Arial"/>
                <w:sz w:val="8"/>
                <w:szCs w:val="8"/>
                <w:lang w:eastAsia="el-GR"/>
              </w:rPr>
            </w:pPr>
          </w:p>
          <w:p w:rsidR="00F84AAC" w:rsidRPr="00F84AAC" w:rsidRDefault="00F84AAC" w:rsidP="00F84AAC">
            <w:pPr>
              <w:tabs>
                <w:tab w:val="left" w:pos="284"/>
              </w:tabs>
              <w:spacing w:after="0" w:line="240" w:lineRule="auto"/>
              <w:rPr>
                <w:rFonts w:ascii="Arial" w:eastAsia="Times New Roman" w:hAnsi="Arial" w:cs="Arial"/>
                <w:b/>
                <w:i/>
                <w:sz w:val="14"/>
                <w:szCs w:val="14"/>
                <w:lang w:eastAsia="el-GR"/>
              </w:rPr>
            </w:pPr>
            <w:r w:rsidRPr="00F84AAC">
              <w:rPr>
                <w:rFonts w:ascii="Arial" w:eastAsia="Times New Roman" w:hAnsi="Arial" w:cs="Arial"/>
                <w:b/>
                <w:sz w:val="14"/>
                <w:szCs w:val="14"/>
                <w:lang w:eastAsia="el-GR"/>
              </w:rPr>
              <w:t xml:space="preserve">        4. ΑΝΑΠΗΡΙΑ ΑΠΟ 50% ΚΑΙ ΑΝΩ (80 μονάδες)</w:t>
            </w:r>
          </w:p>
          <w:p w:rsidR="00F84AAC" w:rsidRPr="00F84AAC" w:rsidRDefault="00F84AAC" w:rsidP="00F84AAC">
            <w:pPr>
              <w:tabs>
                <w:tab w:val="left" w:pos="284"/>
              </w:tabs>
              <w:spacing w:after="0" w:line="240" w:lineRule="auto"/>
              <w:ind w:left="540"/>
              <w:jc w:val="both"/>
              <w:rPr>
                <w:rFonts w:ascii="Arial" w:eastAsia="Times New Roman" w:hAnsi="Arial" w:cs="Arial"/>
                <w:bCs/>
                <w:sz w:val="8"/>
                <w:szCs w:val="8"/>
                <w:lang w:eastAsia="el-GR"/>
              </w:rPr>
            </w:pPr>
          </w:p>
          <w:p w:rsidR="00F84AAC" w:rsidRPr="00F84AAC" w:rsidRDefault="00F84AAC" w:rsidP="00F84AAC">
            <w:pPr>
              <w:tabs>
                <w:tab w:val="left" w:pos="360"/>
              </w:tabs>
              <w:spacing w:after="0" w:line="240" w:lineRule="auto"/>
              <w:rPr>
                <w:rFonts w:ascii="Arial" w:eastAsia="Times New Roman" w:hAnsi="Arial" w:cs="Arial"/>
                <w:b/>
                <w:sz w:val="14"/>
                <w:szCs w:val="14"/>
                <w:lang w:eastAsia="el-GR"/>
              </w:rPr>
            </w:pPr>
            <w:r w:rsidRPr="00F84AAC">
              <w:rPr>
                <w:rFonts w:ascii="Arial" w:eastAsia="Times New Roman" w:hAnsi="Arial" w:cs="Arial"/>
                <w:b/>
                <w:sz w:val="14"/>
                <w:szCs w:val="14"/>
                <w:lang w:eastAsia="el-GR"/>
              </w:rPr>
              <w:t xml:space="preserve">        5. ΕΜΠΕΙΡΙΑ (15 μονάδες ανά μήνα εμπειρίας και έως 40 μήνες)</w:t>
            </w:r>
          </w:p>
          <w:tbl>
            <w:tblPr>
              <w:tblW w:w="8460" w:type="dxa"/>
              <w:tblInd w:w="288" w:type="dxa"/>
              <w:tblLook w:val="000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F84AAC" w:rsidRPr="00F84AAC" w:rsidTr="000351A1">
              <w:trPr>
                <w:trHeight w:val="227"/>
              </w:trPr>
              <w:tc>
                <w:tcPr>
                  <w:tcW w:w="1425" w:type="dxa"/>
                  <w:vAlign w:val="center"/>
                </w:tcPr>
                <w:p w:rsidR="00F84AAC" w:rsidRPr="00F84AAC" w:rsidRDefault="00F84AAC" w:rsidP="00F84AAC">
                  <w:pPr>
                    <w:tabs>
                      <w:tab w:val="left" w:pos="284"/>
                    </w:tabs>
                    <w:spacing w:after="0" w:line="240" w:lineRule="auto"/>
                    <w:rPr>
                      <w:rFonts w:ascii="Arial" w:eastAsia="Times New Roman" w:hAnsi="Arial" w:cs="Arial"/>
                      <w:sz w:val="14"/>
                      <w:szCs w:val="14"/>
                      <w:lang w:eastAsia="el-GR"/>
                    </w:rPr>
                  </w:pPr>
                  <w:r w:rsidRPr="00F84AAC">
                    <w:rPr>
                      <w:rFonts w:ascii="Arial" w:eastAsia="Times New Roman" w:hAnsi="Arial" w:cs="Arial"/>
                      <w:sz w:val="14"/>
                      <w:szCs w:val="14"/>
                      <w:lang w:eastAsia="el-GR"/>
                    </w:rPr>
                    <w:t>μήνες εμπειρίας</w:t>
                  </w:r>
                </w:p>
              </w:tc>
              <w:tc>
                <w:tcPr>
                  <w:tcW w:w="361"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1</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2</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3</w:t>
                  </w:r>
                </w:p>
              </w:tc>
              <w:tc>
                <w:tcPr>
                  <w:tcW w:w="361"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4</w:t>
                  </w:r>
                </w:p>
              </w:tc>
              <w:tc>
                <w:tcPr>
                  <w:tcW w:w="361"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5</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6</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7</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8</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9</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10</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37</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38</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39</w:t>
                  </w:r>
                </w:p>
              </w:tc>
              <w:tc>
                <w:tcPr>
                  <w:tcW w:w="1189"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40 και άνω</w:t>
                  </w:r>
                </w:p>
              </w:tc>
            </w:tr>
            <w:tr w:rsidR="00F84AAC" w:rsidRPr="00F84AAC" w:rsidTr="000351A1">
              <w:trPr>
                <w:trHeight w:val="227"/>
              </w:trPr>
              <w:tc>
                <w:tcPr>
                  <w:tcW w:w="1425" w:type="dxa"/>
                  <w:vAlign w:val="center"/>
                </w:tcPr>
                <w:p w:rsidR="00F84AAC" w:rsidRPr="00F84AAC" w:rsidRDefault="00F84AAC" w:rsidP="00F84AAC">
                  <w:pPr>
                    <w:tabs>
                      <w:tab w:val="left" w:pos="284"/>
                    </w:tabs>
                    <w:spacing w:after="0" w:line="240" w:lineRule="auto"/>
                    <w:rPr>
                      <w:rFonts w:ascii="Arial" w:eastAsia="Times New Roman" w:hAnsi="Arial" w:cs="Arial"/>
                      <w:sz w:val="14"/>
                      <w:szCs w:val="14"/>
                      <w:lang w:eastAsia="el-GR"/>
                    </w:rPr>
                  </w:pPr>
                  <w:r w:rsidRPr="00F84AAC">
                    <w:rPr>
                      <w:rFonts w:ascii="Arial" w:eastAsia="Times New Roman" w:hAnsi="Arial" w:cs="Arial"/>
                      <w:sz w:val="14"/>
                      <w:szCs w:val="14"/>
                      <w:lang w:eastAsia="el-GR"/>
                    </w:rPr>
                    <w:t>μονάδες</w:t>
                  </w:r>
                </w:p>
              </w:tc>
              <w:tc>
                <w:tcPr>
                  <w:tcW w:w="361"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15</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30</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45</w:t>
                  </w:r>
                </w:p>
              </w:tc>
              <w:tc>
                <w:tcPr>
                  <w:tcW w:w="361"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60</w:t>
                  </w:r>
                </w:p>
              </w:tc>
              <w:tc>
                <w:tcPr>
                  <w:tcW w:w="361"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75</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90</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105</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120</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135</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150</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555</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570</w:t>
                  </w:r>
                </w:p>
              </w:tc>
              <w:tc>
                <w:tcPr>
                  <w:tcW w:w="433"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585</w:t>
                  </w:r>
                </w:p>
              </w:tc>
              <w:tc>
                <w:tcPr>
                  <w:tcW w:w="1189" w:type="dxa"/>
                  <w:vAlign w:val="center"/>
                </w:tcPr>
                <w:p w:rsidR="00F84AAC" w:rsidRPr="00F84AAC" w:rsidRDefault="00F84AAC" w:rsidP="00F84AAC">
                  <w:pPr>
                    <w:tabs>
                      <w:tab w:val="left" w:pos="284"/>
                    </w:tabs>
                    <w:spacing w:after="0" w:line="240" w:lineRule="auto"/>
                    <w:jc w:val="center"/>
                    <w:rPr>
                      <w:rFonts w:ascii="Arial" w:eastAsia="Times New Roman" w:hAnsi="Arial" w:cs="Arial"/>
                      <w:sz w:val="13"/>
                      <w:szCs w:val="13"/>
                      <w:lang w:eastAsia="el-GR"/>
                    </w:rPr>
                  </w:pPr>
                  <w:r w:rsidRPr="00F84AAC">
                    <w:rPr>
                      <w:rFonts w:ascii="Arial" w:eastAsia="Times New Roman" w:hAnsi="Arial" w:cs="Arial"/>
                      <w:sz w:val="13"/>
                      <w:szCs w:val="13"/>
                      <w:lang w:eastAsia="el-GR"/>
                    </w:rPr>
                    <w:t>600</w:t>
                  </w:r>
                </w:p>
              </w:tc>
            </w:tr>
          </w:tbl>
          <w:p w:rsidR="00F84AAC" w:rsidRPr="00F84AAC" w:rsidRDefault="00F84AAC" w:rsidP="00F84AAC">
            <w:pPr>
              <w:spacing w:after="0" w:line="240" w:lineRule="auto"/>
              <w:rPr>
                <w:rFonts w:ascii="Times New Roman" w:eastAsia="Times New Roman" w:hAnsi="Times New Roman" w:cs="Times New Roman"/>
                <w:sz w:val="6"/>
                <w:szCs w:val="6"/>
                <w:lang w:eastAsia="el-GR"/>
              </w:rPr>
            </w:pPr>
          </w:p>
          <w:p w:rsidR="00F84AAC" w:rsidRPr="00F84AAC" w:rsidRDefault="00F84AAC" w:rsidP="00F84AAC">
            <w:pPr>
              <w:tabs>
                <w:tab w:val="left" w:pos="0"/>
                <w:tab w:val="left" w:pos="567"/>
              </w:tabs>
              <w:spacing w:after="0" w:line="240" w:lineRule="auto"/>
              <w:jc w:val="both"/>
              <w:rPr>
                <w:rFonts w:ascii="Arial" w:eastAsia="Times New Roman" w:hAnsi="Arial" w:cs="Arial"/>
                <w:sz w:val="24"/>
                <w:szCs w:val="20"/>
                <w:lang w:val="en-US" w:eastAsia="el-GR"/>
              </w:rPr>
            </w:pPr>
          </w:p>
        </w:tc>
      </w:tr>
    </w:tbl>
    <w:p w:rsidR="00E42B19" w:rsidRDefault="00E42B19" w:rsidP="00231EDC">
      <w:pPr>
        <w:spacing w:after="0" w:line="240" w:lineRule="auto"/>
        <w:ind w:left="-142"/>
        <w:jc w:val="both"/>
        <w:rPr>
          <w:rFonts w:ascii="Arial" w:eastAsia="Times New Roman" w:hAnsi="Arial" w:cs="Arial"/>
          <w:b/>
          <w:sz w:val="24"/>
          <w:szCs w:val="24"/>
          <w:u w:val="single"/>
          <w:lang w:eastAsia="el-GR"/>
        </w:rPr>
      </w:pPr>
    </w:p>
    <w:p w:rsidR="00E42B19" w:rsidRDefault="00E42B19" w:rsidP="00231EDC">
      <w:pPr>
        <w:spacing w:after="0" w:line="240" w:lineRule="auto"/>
        <w:ind w:left="-142"/>
        <w:jc w:val="both"/>
        <w:rPr>
          <w:rFonts w:ascii="Arial" w:eastAsia="Times New Roman" w:hAnsi="Arial" w:cs="Arial"/>
          <w:b/>
          <w:sz w:val="24"/>
          <w:szCs w:val="24"/>
          <w:u w:val="single"/>
          <w:lang w:eastAsia="el-GR"/>
        </w:rPr>
      </w:pPr>
    </w:p>
    <w:p w:rsidR="00231EDC" w:rsidRPr="00231EDC" w:rsidRDefault="00231EDC" w:rsidP="00231EDC">
      <w:pPr>
        <w:spacing w:after="0" w:line="240" w:lineRule="auto"/>
        <w:ind w:left="-142"/>
        <w:jc w:val="both"/>
        <w:rPr>
          <w:rFonts w:ascii="Arial" w:eastAsia="Times New Roman" w:hAnsi="Arial" w:cs="Arial"/>
          <w:b/>
          <w:sz w:val="24"/>
          <w:szCs w:val="24"/>
          <w:lang w:eastAsia="el-GR"/>
        </w:rPr>
      </w:pPr>
      <w:r w:rsidRPr="00231EDC">
        <w:rPr>
          <w:rFonts w:ascii="Arial" w:eastAsia="Times New Roman" w:hAnsi="Arial" w:cs="Arial"/>
          <w:b/>
          <w:sz w:val="24"/>
          <w:szCs w:val="24"/>
          <w:u w:val="single"/>
          <w:lang w:eastAsia="el-GR"/>
        </w:rPr>
        <w:t>ΕΝΤΟΠΙΟΤΗΤΑ</w:t>
      </w:r>
    </w:p>
    <w:p w:rsidR="00231EDC" w:rsidRPr="00231EDC" w:rsidRDefault="00231EDC" w:rsidP="00D0140D">
      <w:pPr>
        <w:tabs>
          <w:tab w:val="left" w:pos="-142"/>
        </w:tabs>
        <w:spacing w:after="0" w:line="240" w:lineRule="auto"/>
        <w:ind w:left="-142" w:right="-284"/>
        <w:jc w:val="both"/>
        <w:rPr>
          <w:rFonts w:ascii="Arial" w:eastAsia="Times New Roman" w:hAnsi="Arial" w:cs="Arial"/>
          <w:sz w:val="24"/>
          <w:szCs w:val="24"/>
          <w:lang w:eastAsia="el-GR"/>
        </w:rPr>
      </w:pPr>
      <w:r w:rsidRPr="00231EDC">
        <w:rPr>
          <w:rFonts w:ascii="Arial" w:eastAsia="Times New Roman" w:hAnsi="Arial" w:cs="Arial"/>
          <w:b/>
          <w:sz w:val="24"/>
          <w:szCs w:val="24"/>
          <w:lang w:eastAsia="el-GR"/>
        </w:rPr>
        <w:t>Προτάσσονται</w:t>
      </w:r>
      <w:r w:rsidRPr="00231EDC">
        <w:rPr>
          <w:rFonts w:ascii="Arial" w:eastAsia="Times New Roman" w:hAnsi="Arial" w:cs="Arial"/>
          <w:sz w:val="24"/>
          <w:szCs w:val="24"/>
          <w:lang w:eastAsia="el-GR"/>
        </w:rPr>
        <w:t xml:space="preserve"> των λοιπών υποψηφίων,</w:t>
      </w:r>
      <w:r w:rsidR="00EC3A2F">
        <w:rPr>
          <w:rFonts w:ascii="Arial" w:eastAsia="Times New Roman" w:hAnsi="Arial" w:cs="Arial"/>
          <w:sz w:val="24"/>
          <w:szCs w:val="24"/>
          <w:lang w:eastAsia="el-GR"/>
        </w:rPr>
        <w:t xml:space="preserve"> </w:t>
      </w:r>
      <w:r w:rsidRPr="00231EDC">
        <w:rPr>
          <w:rFonts w:ascii="Arial" w:eastAsia="Times New Roman" w:hAnsi="Arial" w:cs="Arial"/>
          <w:sz w:val="24"/>
          <w:szCs w:val="24"/>
          <w:lang w:eastAsia="el-GR"/>
        </w:rPr>
        <w:t xml:space="preserve">ανεξάρτητα από το σύνολο των μονάδων που συγκεντρώνουν, οι </w:t>
      </w:r>
      <w:r w:rsidRPr="00231EDC">
        <w:rPr>
          <w:rFonts w:ascii="Arial" w:eastAsia="Times New Roman" w:hAnsi="Arial" w:cs="Arial"/>
          <w:b/>
          <w:sz w:val="24"/>
          <w:szCs w:val="24"/>
          <w:lang w:eastAsia="el-GR"/>
        </w:rPr>
        <w:t>μόνιμοι κάτοικοι</w:t>
      </w:r>
      <w:r w:rsidRPr="00231EDC">
        <w:rPr>
          <w:rFonts w:ascii="Arial" w:eastAsia="Times New Roman" w:hAnsi="Arial" w:cs="Arial"/>
          <w:sz w:val="24"/>
          <w:szCs w:val="24"/>
          <w:lang w:eastAsia="el-GR"/>
        </w:rPr>
        <w:t xml:space="preserve"> του </w:t>
      </w:r>
      <w:r w:rsidRPr="00231EDC">
        <w:rPr>
          <w:rFonts w:ascii="Arial" w:eastAsia="Times New Roman" w:hAnsi="Arial" w:cs="Arial"/>
          <w:b/>
          <w:sz w:val="24"/>
          <w:szCs w:val="24"/>
          <w:lang w:eastAsia="el-GR"/>
        </w:rPr>
        <w:t xml:space="preserve">Δήμου </w:t>
      </w:r>
      <w:r w:rsidR="00E42B19">
        <w:rPr>
          <w:rFonts w:ascii="Arial" w:eastAsia="Times New Roman" w:hAnsi="Arial" w:cs="Arial"/>
          <w:b/>
          <w:sz w:val="24"/>
          <w:szCs w:val="24"/>
          <w:lang w:eastAsia="el-GR"/>
        </w:rPr>
        <w:t>Πάρου</w:t>
      </w:r>
      <w:r w:rsidRPr="00231EDC">
        <w:rPr>
          <w:rFonts w:ascii="Arial" w:eastAsia="Times New Roman" w:hAnsi="Arial" w:cs="Arial"/>
          <w:b/>
          <w:sz w:val="24"/>
          <w:szCs w:val="24"/>
          <w:lang w:eastAsia="el-GR"/>
        </w:rPr>
        <w:t xml:space="preserve"> της Περιφερειακής Ενότητας</w:t>
      </w:r>
      <w:r w:rsidR="00E42B19">
        <w:rPr>
          <w:rFonts w:ascii="Arial" w:eastAsia="Times New Roman" w:hAnsi="Arial" w:cs="Arial"/>
          <w:b/>
          <w:sz w:val="24"/>
          <w:szCs w:val="24"/>
          <w:lang w:eastAsia="el-GR"/>
        </w:rPr>
        <w:t xml:space="preserve"> Πάρου</w:t>
      </w:r>
      <w:r w:rsidRPr="00231EDC">
        <w:rPr>
          <w:rFonts w:ascii="Arial" w:eastAsia="Times New Roman" w:hAnsi="Arial" w:cs="Arial"/>
          <w:sz w:val="24"/>
          <w:szCs w:val="24"/>
          <w:lang w:eastAsia="el-GR"/>
        </w:rPr>
        <w:t xml:space="preserve"> [περ. </w:t>
      </w:r>
      <w:r w:rsidR="00E42B19">
        <w:rPr>
          <w:rFonts w:ascii="Arial" w:eastAsia="Times New Roman" w:hAnsi="Arial" w:cs="Arial"/>
          <w:sz w:val="24"/>
          <w:szCs w:val="24"/>
          <w:lang w:eastAsia="el-GR"/>
        </w:rPr>
        <w:t>ζ</w:t>
      </w:r>
      <w:r w:rsidRPr="00231EDC">
        <w:rPr>
          <w:rFonts w:ascii="Arial" w:eastAsia="Times New Roman" w:hAnsi="Arial" w:cs="Arial"/>
          <w:sz w:val="24"/>
          <w:szCs w:val="24"/>
          <w:lang w:eastAsia="el-GR"/>
        </w:rPr>
        <w:t>΄ παρ. 1 άρθρο 12</w:t>
      </w:r>
      <w:r w:rsidRPr="00231EDC">
        <w:rPr>
          <w:rFonts w:ascii="Arial" w:eastAsia="Times New Roman" w:hAnsi="Arial" w:cs="Arial"/>
          <w:b/>
          <w:sz w:val="24"/>
          <w:szCs w:val="24"/>
          <w:lang w:eastAsia="el-GR"/>
        </w:rPr>
        <w:t xml:space="preserve"> </w:t>
      </w:r>
      <w:r w:rsidRPr="00231EDC">
        <w:rPr>
          <w:rFonts w:ascii="Arial" w:eastAsia="Times New Roman" w:hAnsi="Arial" w:cs="Arial"/>
          <w:sz w:val="24"/>
          <w:szCs w:val="24"/>
          <w:lang w:eastAsia="el-GR"/>
        </w:rPr>
        <w:t xml:space="preserve">του Ν. 4765/2021 και της υπ’ </w:t>
      </w:r>
      <w:proofErr w:type="spellStart"/>
      <w:r w:rsidRPr="00231EDC">
        <w:rPr>
          <w:rFonts w:ascii="Arial" w:eastAsia="Times New Roman" w:hAnsi="Arial" w:cs="Arial"/>
          <w:sz w:val="24"/>
          <w:szCs w:val="24"/>
          <w:lang w:eastAsia="el-GR"/>
        </w:rPr>
        <w:t>αριθμ</w:t>
      </w:r>
      <w:proofErr w:type="spellEnd"/>
      <w:r w:rsidRPr="00231EDC">
        <w:rPr>
          <w:rFonts w:ascii="Arial" w:eastAsia="Times New Roman" w:hAnsi="Arial" w:cs="Arial"/>
          <w:sz w:val="24"/>
          <w:szCs w:val="24"/>
          <w:lang w:eastAsia="el-GR"/>
        </w:rPr>
        <w:t xml:space="preserve">. </w:t>
      </w:r>
      <w:proofErr w:type="spellStart"/>
      <w:r w:rsidRPr="00231EDC">
        <w:rPr>
          <w:rFonts w:ascii="Arial" w:eastAsia="Times New Roman" w:hAnsi="Arial" w:cs="Arial"/>
          <w:sz w:val="24"/>
          <w:szCs w:val="24"/>
          <w:lang w:eastAsia="el-GR"/>
        </w:rPr>
        <w:t>πρωτ</w:t>
      </w:r>
      <w:proofErr w:type="spellEnd"/>
      <w:r w:rsidRPr="00231EDC">
        <w:rPr>
          <w:rFonts w:ascii="Arial" w:eastAsia="Times New Roman" w:hAnsi="Arial" w:cs="Arial"/>
          <w:sz w:val="24"/>
          <w:szCs w:val="24"/>
          <w:lang w:eastAsia="el-GR"/>
        </w:rPr>
        <w:t>.</w:t>
      </w:r>
      <w:r w:rsidRPr="00231EDC">
        <w:rPr>
          <w:rFonts w:ascii="Arial" w:eastAsia="Times New Roman" w:hAnsi="Arial" w:cs="Arial"/>
          <w:b/>
          <w:sz w:val="24"/>
          <w:szCs w:val="24"/>
          <w:lang w:eastAsia="el-GR"/>
        </w:rPr>
        <w:t xml:space="preserve"> ΔΙΠΑΑΔ/Φ.ΕΠ.1/941/οικ.2764/09-02-2024 </w:t>
      </w:r>
      <w:r w:rsidRPr="00231EDC">
        <w:rPr>
          <w:rFonts w:ascii="Arial" w:eastAsia="Calibri" w:hAnsi="Arial" w:cs="Arial"/>
          <w:kern w:val="2"/>
          <w:sz w:val="24"/>
          <w:szCs w:val="24"/>
          <w:lang w:eastAsia="ar-SA"/>
        </w:rPr>
        <w:t xml:space="preserve">(ΑΔΑ:ΨΑΕΛ46ΜΤΛ6-ΝΒ0) </w:t>
      </w:r>
      <w:r w:rsidRPr="00231EDC">
        <w:rPr>
          <w:rFonts w:ascii="Arial" w:eastAsia="Times New Roman" w:hAnsi="Arial" w:cs="Arial"/>
          <w:sz w:val="24"/>
          <w:szCs w:val="24"/>
          <w:lang w:eastAsia="el-GR"/>
        </w:rPr>
        <w:t>διαπιστωτικής πράξης της Υπουργού Εσωτερικών].</w:t>
      </w:r>
    </w:p>
    <w:p w:rsidR="00231EDC" w:rsidRPr="00231EDC" w:rsidRDefault="00231EDC" w:rsidP="00231EDC">
      <w:pPr>
        <w:spacing w:after="120" w:line="240" w:lineRule="auto"/>
        <w:rPr>
          <w:rFonts w:ascii="Arial" w:eastAsia="Times New Roman" w:hAnsi="Arial" w:cs="Arial"/>
          <w:sz w:val="24"/>
          <w:szCs w:val="24"/>
          <w:lang w:eastAsia="el-GR"/>
        </w:rPr>
      </w:pPr>
    </w:p>
    <w:p w:rsidR="00D0140D" w:rsidRPr="00D0140D" w:rsidRDefault="00D0140D" w:rsidP="00D0140D">
      <w:pPr>
        <w:tabs>
          <w:tab w:val="left" w:pos="0"/>
        </w:tabs>
        <w:spacing w:after="120" w:line="240" w:lineRule="auto"/>
        <w:ind w:right="-142" w:hanging="142"/>
        <w:jc w:val="both"/>
        <w:rPr>
          <w:rFonts w:ascii="Arial" w:eastAsia="Times New Roman" w:hAnsi="Arial" w:cs="Arial"/>
          <w:b/>
          <w:sz w:val="24"/>
          <w:szCs w:val="24"/>
          <w:u w:val="single"/>
          <w:lang w:eastAsia="el-GR"/>
        </w:rPr>
      </w:pPr>
      <w:r w:rsidRPr="00D0140D">
        <w:rPr>
          <w:rFonts w:ascii="Arial" w:eastAsia="Times New Roman" w:hAnsi="Arial" w:cs="Arial"/>
          <w:b/>
          <w:sz w:val="24"/>
          <w:szCs w:val="24"/>
          <w:u w:val="single"/>
          <w:lang w:eastAsia="el-GR"/>
        </w:rPr>
        <w:t>ΕΜΠΕΙΡΙΑ</w:t>
      </w:r>
    </w:p>
    <w:p w:rsidR="00D0140D" w:rsidRDefault="00D0140D" w:rsidP="00D0140D">
      <w:pPr>
        <w:tabs>
          <w:tab w:val="left" w:pos="1276"/>
        </w:tabs>
        <w:spacing w:after="120" w:line="240" w:lineRule="auto"/>
        <w:ind w:left="-142" w:right="-142"/>
        <w:jc w:val="both"/>
        <w:rPr>
          <w:rFonts w:ascii="Arial" w:eastAsia="Times New Roman" w:hAnsi="Arial" w:cs="Arial"/>
          <w:b/>
          <w:sz w:val="24"/>
          <w:szCs w:val="24"/>
          <w:lang w:eastAsia="el-GR"/>
        </w:rPr>
      </w:pPr>
      <w:r w:rsidRPr="00D0140D">
        <w:rPr>
          <w:rFonts w:ascii="Arial" w:eastAsia="Times New Roman" w:hAnsi="Arial" w:cs="Arial"/>
          <w:b/>
          <w:sz w:val="24"/>
          <w:szCs w:val="24"/>
          <w:lang w:eastAsia="el-GR"/>
        </w:rPr>
        <w:t>ΒΑΘΜΟΛΟΓΟΥΜΕΝΗ</w:t>
      </w:r>
      <w:r>
        <w:rPr>
          <w:rFonts w:ascii="Arial" w:eastAsia="Times New Roman" w:hAnsi="Arial" w:cs="Arial"/>
          <w:b/>
          <w:sz w:val="24"/>
          <w:szCs w:val="24"/>
          <w:lang w:eastAsia="el-GR"/>
        </w:rPr>
        <w:t xml:space="preserve"> </w:t>
      </w:r>
      <w:r w:rsidRPr="00D0140D">
        <w:rPr>
          <w:rFonts w:ascii="Arial" w:eastAsia="Times New Roman" w:hAnsi="Arial" w:cs="Arial"/>
          <w:b/>
          <w:sz w:val="24"/>
          <w:szCs w:val="24"/>
          <w:lang w:eastAsia="el-GR"/>
        </w:rPr>
        <w:t>ΕΜΠΕΙΡΙΑ ΥΠΟΨΗΦΙΩΝ ΚΑΤΗΓΟΡΙΩΝ ΠΑΝΕΠΙΣΤΗΜΙΑΚΗΣ (ΠΕ)</w:t>
      </w:r>
      <w:r>
        <w:rPr>
          <w:rFonts w:ascii="Arial" w:eastAsia="Times New Roman" w:hAnsi="Arial" w:cs="Arial"/>
          <w:b/>
          <w:sz w:val="24"/>
          <w:szCs w:val="24"/>
          <w:lang w:eastAsia="el-GR"/>
        </w:rPr>
        <w:t xml:space="preserve"> ΚΑΙ</w:t>
      </w:r>
      <w:r w:rsidRPr="00D0140D">
        <w:rPr>
          <w:rFonts w:ascii="Arial" w:eastAsia="Times New Roman" w:hAnsi="Arial" w:cs="Arial"/>
          <w:b/>
          <w:sz w:val="24"/>
          <w:szCs w:val="24"/>
          <w:lang w:eastAsia="el-GR"/>
        </w:rPr>
        <w:t xml:space="preserve"> ΤΕΧΝΟΛΟΓΙΚΗΣ (ΤΕ) ΕΚΠΑΙΔΕΥΣΗΣ</w:t>
      </w:r>
    </w:p>
    <w:tbl>
      <w:tblPr>
        <w:tblW w:w="52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670"/>
      </w:tblGrid>
      <w:tr w:rsidR="00D0140D" w:rsidRPr="00D0140D" w:rsidTr="000351A1">
        <w:trPr>
          <w:trHeight w:val="947"/>
        </w:trPr>
        <w:tc>
          <w:tcPr>
            <w:tcW w:w="5000" w:type="pct"/>
            <w:gridSpan w:val="2"/>
            <w:tcBorders>
              <w:bottom w:val="single" w:sz="4" w:space="0" w:color="auto"/>
            </w:tcBorders>
          </w:tcPr>
          <w:p w:rsidR="00D0140D" w:rsidRPr="00D0140D" w:rsidRDefault="00D0140D" w:rsidP="00D0140D">
            <w:pPr>
              <w:tabs>
                <w:tab w:val="left" w:pos="567"/>
              </w:tabs>
              <w:spacing w:before="60" w:after="0" w:line="240" w:lineRule="auto"/>
              <w:jc w:val="both"/>
              <w:rPr>
                <w:rFonts w:ascii="Arial" w:eastAsia="Times New Roman" w:hAnsi="Arial" w:cs="Arial"/>
                <w:sz w:val="24"/>
                <w:szCs w:val="24"/>
                <w:lang w:eastAsia="el-GR"/>
              </w:rPr>
            </w:pPr>
            <w:r w:rsidRPr="00D0140D">
              <w:rPr>
                <w:rFonts w:ascii="Arial" w:eastAsia="Times New Roman" w:hAnsi="Arial" w:cs="Arial"/>
                <w:sz w:val="24"/>
                <w:szCs w:val="24"/>
                <w:lang w:eastAsia="el-GR"/>
              </w:rPr>
              <w:t xml:space="preserve">Ως βαθμολογούμενη εμπειρία για τους παρακάτω κωδικούς θέσεων νοείται η απασχόληση με σχέση εργασίας ή σύμβαση μίσθωσης έργου στο δημόσιο ή τον ιδιωτικό τομέα ή άσκηση επαγγέλματος σε καθήκοντα ή έργα συναφή με το αντικείμενο της προς πλήρωση θέσης που παρασχέθηκαν </w:t>
            </w:r>
            <w:r w:rsidRPr="00D0140D">
              <w:rPr>
                <w:rFonts w:ascii="Arial" w:eastAsia="Times New Roman" w:hAnsi="Arial" w:cs="Arial"/>
                <w:b/>
                <w:sz w:val="24"/>
                <w:szCs w:val="24"/>
                <w:lang w:eastAsia="el-GR"/>
              </w:rPr>
              <w:t>σε συγχρηματοδοτούμενες δομές και δράσεις συναφείς με ευάλωτες ομάδες και κοινωνική ένταξη</w:t>
            </w:r>
            <w:r w:rsidRPr="00D0140D">
              <w:rPr>
                <w:rFonts w:ascii="Arial" w:eastAsia="Times New Roman" w:hAnsi="Arial" w:cs="Arial"/>
                <w:sz w:val="24"/>
                <w:szCs w:val="24"/>
                <w:lang w:eastAsia="el-GR"/>
              </w:rPr>
              <w:t xml:space="preserve">. </w:t>
            </w:r>
          </w:p>
        </w:tc>
      </w:tr>
      <w:tr w:rsidR="00D0140D" w:rsidRPr="00D0140D" w:rsidTr="000351A1">
        <w:trPr>
          <w:trHeight w:val="423"/>
        </w:trPr>
        <w:tc>
          <w:tcPr>
            <w:tcW w:w="1090" w:type="pct"/>
            <w:shd w:val="clear" w:color="auto" w:fill="E5FFFF"/>
            <w:vAlign w:val="center"/>
          </w:tcPr>
          <w:p w:rsidR="00D0140D" w:rsidRPr="00D0140D" w:rsidRDefault="00D0140D" w:rsidP="00D0140D">
            <w:pPr>
              <w:tabs>
                <w:tab w:val="left" w:pos="567"/>
              </w:tabs>
              <w:spacing w:after="0" w:line="240" w:lineRule="auto"/>
              <w:jc w:val="center"/>
              <w:rPr>
                <w:rFonts w:ascii="Arial" w:eastAsia="Times New Roman" w:hAnsi="Arial" w:cs="Arial"/>
                <w:b/>
                <w:lang w:eastAsia="el-GR"/>
              </w:rPr>
            </w:pPr>
            <w:r w:rsidRPr="00D0140D">
              <w:rPr>
                <w:rFonts w:ascii="Arial" w:eastAsia="Times New Roman" w:hAnsi="Arial" w:cs="Arial"/>
                <w:b/>
                <w:lang w:eastAsia="el-GR"/>
              </w:rPr>
              <w:t>ΚΩΔΙΚΟ</w:t>
            </w:r>
            <w:r>
              <w:rPr>
                <w:rFonts w:ascii="Arial" w:eastAsia="Times New Roman" w:hAnsi="Arial" w:cs="Arial"/>
                <w:b/>
                <w:lang w:eastAsia="el-GR"/>
              </w:rPr>
              <w:t>Σ</w:t>
            </w:r>
            <w:r w:rsidRPr="00D0140D">
              <w:rPr>
                <w:rFonts w:ascii="Arial" w:eastAsia="Times New Roman" w:hAnsi="Arial" w:cs="Arial"/>
                <w:b/>
                <w:lang w:eastAsia="el-GR"/>
              </w:rPr>
              <w:t xml:space="preserve"> ΘΕΣΕΩ</w:t>
            </w:r>
            <w:r>
              <w:rPr>
                <w:rFonts w:ascii="Arial" w:eastAsia="Times New Roman" w:hAnsi="Arial" w:cs="Arial"/>
                <w:b/>
                <w:lang w:eastAsia="el-GR"/>
              </w:rPr>
              <w:t>Σ</w:t>
            </w:r>
          </w:p>
        </w:tc>
        <w:tc>
          <w:tcPr>
            <w:tcW w:w="3910" w:type="pct"/>
            <w:shd w:val="clear" w:color="auto" w:fill="E5FFFF"/>
            <w:vAlign w:val="center"/>
          </w:tcPr>
          <w:p w:rsidR="00D0140D" w:rsidRPr="00D0140D" w:rsidRDefault="00D0140D" w:rsidP="00D0140D">
            <w:pPr>
              <w:tabs>
                <w:tab w:val="left" w:pos="567"/>
              </w:tabs>
              <w:spacing w:after="0" w:line="240" w:lineRule="auto"/>
              <w:jc w:val="center"/>
              <w:rPr>
                <w:rFonts w:ascii="Arial" w:eastAsia="Times New Roman" w:hAnsi="Arial" w:cs="Arial"/>
                <w:b/>
                <w:lang w:eastAsia="el-GR"/>
              </w:rPr>
            </w:pPr>
            <w:r w:rsidRPr="00D0140D">
              <w:rPr>
                <w:rFonts w:ascii="Arial" w:eastAsia="Times New Roman" w:hAnsi="Arial" w:cs="Arial"/>
                <w:b/>
                <w:lang w:eastAsia="el-GR"/>
              </w:rPr>
              <w:t>ΕΜΠΕΙΡΙΑ ΚΑΙ ΤΡΟΠΟΣ ΑΠΟΔΕΙΞΗΣ</w:t>
            </w:r>
          </w:p>
        </w:tc>
      </w:tr>
      <w:tr w:rsidR="00D0140D" w:rsidRPr="00D0140D" w:rsidTr="00114EFD">
        <w:trPr>
          <w:trHeight w:val="1125"/>
        </w:trPr>
        <w:tc>
          <w:tcPr>
            <w:tcW w:w="1090" w:type="pct"/>
            <w:vAlign w:val="center"/>
          </w:tcPr>
          <w:p w:rsidR="00D0140D" w:rsidRPr="00D0140D" w:rsidRDefault="0027570C" w:rsidP="00D0140D">
            <w:pPr>
              <w:spacing w:after="0" w:line="240" w:lineRule="auto"/>
              <w:jc w:val="center"/>
              <w:rPr>
                <w:rFonts w:ascii="Arial" w:eastAsia="Times New Roman" w:hAnsi="Arial" w:cs="Arial"/>
                <w:b/>
                <w:sz w:val="24"/>
                <w:szCs w:val="24"/>
                <w:lang w:eastAsia="el-GR"/>
              </w:rPr>
            </w:pPr>
            <w:r>
              <w:rPr>
                <w:rFonts w:ascii="Arial" w:eastAsia="Times New Roman" w:hAnsi="Arial" w:cs="Arial"/>
                <w:b/>
                <w:sz w:val="24"/>
                <w:szCs w:val="24"/>
                <w:lang w:eastAsia="el-GR"/>
              </w:rPr>
              <w:t>1</w:t>
            </w:r>
            <w:r w:rsidR="00D0140D" w:rsidRPr="00D0140D">
              <w:rPr>
                <w:rFonts w:ascii="Arial" w:eastAsia="Times New Roman" w:hAnsi="Arial" w:cs="Arial"/>
                <w:b/>
                <w:sz w:val="24"/>
                <w:szCs w:val="24"/>
                <w:lang w:eastAsia="el-GR"/>
              </w:rPr>
              <w:t>01</w:t>
            </w:r>
          </w:p>
        </w:tc>
        <w:tc>
          <w:tcPr>
            <w:tcW w:w="3910" w:type="pct"/>
          </w:tcPr>
          <w:p w:rsidR="00D0140D" w:rsidRPr="00D0140D" w:rsidRDefault="00D0140D" w:rsidP="00D0140D">
            <w:pPr>
              <w:tabs>
                <w:tab w:val="left" w:pos="567"/>
              </w:tabs>
              <w:spacing w:after="120" w:line="240" w:lineRule="auto"/>
              <w:jc w:val="both"/>
              <w:rPr>
                <w:rFonts w:ascii="Arial" w:eastAsia="Times New Roman" w:hAnsi="Arial" w:cs="Arial"/>
                <w:sz w:val="24"/>
                <w:szCs w:val="24"/>
                <w:lang w:eastAsia="el-GR"/>
              </w:rPr>
            </w:pPr>
            <w:r w:rsidRPr="00D0140D">
              <w:rPr>
                <w:rFonts w:ascii="Arial" w:eastAsia="Times New Roman" w:hAnsi="Arial" w:cs="Arial"/>
                <w:sz w:val="24"/>
                <w:szCs w:val="24"/>
                <w:lang w:eastAsia="el-GR"/>
              </w:rPr>
              <w:t xml:space="preserve">Η εμπειρία λαμβάνεται υπόψη </w:t>
            </w:r>
            <w:r w:rsidRPr="00D0140D">
              <w:rPr>
                <w:rFonts w:ascii="Arial" w:eastAsia="Times New Roman" w:hAnsi="Arial" w:cs="Arial"/>
                <w:b/>
                <w:sz w:val="24"/>
                <w:szCs w:val="24"/>
                <w:lang w:eastAsia="el-GR"/>
              </w:rPr>
              <w:t>μετά την απόκτηση της</w:t>
            </w:r>
            <w:r w:rsidRPr="00D0140D">
              <w:rPr>
                <w:rFonts w:ascii="Arial" w:eastAsia="Times New Roman" w:hAnsi="Arial" w:cs="Arial"/>
                <w:sz w:val="24"/>
                <w:szCs w:val="24"/>
                <w:lang w:eastAsia="el-GR"/>
              </w:rPr>
              <w:t xml:space="preserve"> ζητούμενης, </w:t>
            </w:r>
            <w:r w:rsidRPr="00D0140D">
              <w:rPr>
                <w:rFonts w:ascii="Arial" w:eastAsia="Times New Roman" w:hAnsi="Arial" w:cs="Arial"/>
                <w:b/>
                <w:sz w:val="24"/>
                <w:szCs w:val="24"/>
                <w:lang w:eastAsia="el-GR"/>
              </w:rPr>
              <w:t>κατά περίπτωση,</w:t>
            </w:r>
            <w:r w:rsidRPr="00D0140D">
              <w:rPr>
                <w:rFonts w:ascii="Arial" w:eastAsia="Times New Roman" w:hAnsi="Arial" w:cs="Arial"/>
                <w:sz w:val="24"/>
                <w:szCs w:val="24"/>
                <w:lang w:eastAsia="el-GR"/>
              </w:rPr>
              <w:t xml:space="preserve"> από την παρούσα ανακοίνωση </w:t>
            </w:r>
            <w:r w:rsidRPr="00D0140D">
              <w:rPr>
                <w:rFonts w:ascii="Arial" w:eastAsia="Times New Roman" w:hAnsi="Arial" w:cs="Arial"/>
                <w:b/>
                <w:sz w:val="24"/>
                <w:szCs w:val="24"/>
                <w:lang w:eastAsia="el-GR"/>
              </w:rPr>
              <w:t>άδειας άσκησης επαγγέλματος ή της βεβαίωσης</w:t>
            </w:r>
            <w:r w:rsidRPr="00D0140D">
              <w:rPr>
                <w:rFonts w:ascii="Arial" w:eastAsia="Times New Roman" w:hAnsi="Arial" w:cs="Arial"/>
                <w:sz w:val="24"/>
                <w:szCs w:val="24"/>
                <w:lang w:eastAsia="el-GR"/>
              </w:rPr>
              <w:t xml:space="preserve"> πλήρωσης των νομίμων προϋποθέσεων για την άσκηση του επαγγέλματος</w:t>
            </w:r>
            <w:r>
              <w:rPr>
                <w:rFonts w:ascii="Arial" w:eastAsia="Times New Roman" w:hAnsi="Arial" w:cs="Arial"/>
                <w:sz w:val="24"/>
                <w:szCs w:val="24"/>
                <w:lang w:eastAsia="el-GR"/>
              </w:rPr>
              <w:t xml:space="preserve"> του Κοινωνικού Λειτουργού </w:t>
            </w:r>
            <w:r w:rsidRPr="00D0140D">
              <w:rPr>
                <w:rFonts w:ascii="Arial" w:eastAsia="Times New Roman" w:hAnsi="Arial" w:cs="Arial"/>
                <w:sz w:val="24"/>
                <w:szCs w:val="24"/>
                <w:lang w:eastAsia="el-GR"/>
              </w:rPr>
              <w:t>.</w:t>
            </w:r>
          </w:p>
          <w:p w:rsidR="00D0140D" w:rsidRPr="00D0140D" w:rsidRDefault="00D0140D" w:rsidP="00D0140D">
            <w:pPr>
              <w:tabs>
                <w:tab w:val="left" w:pos="567"/>
              </w:tabs>
              <w:spacing w:before="60" w:after="0" w:line="240" w:lineRule="auto"/>
              <w:jc w:val="both"/>
              <w:rPr>
                <w:rFonts w:ascii="Arial" w:eastAsia="Times New Roman" w:hAnsi="Arial" w:cs="Arial"/>
                <w:lang w:eastAsia="el-GR"/>
              </w:rPr>
            </w:pPr>
            <w:r w:rsidRPr="00D0140D">
              <w:rPr>
                <w:rFonts w:ascii="Arial" w:eastAsia="Times New Roman" w:hAnsi="Arial" w:cs="Arial"/>
                <w:sz w:val="24"/>
                <w:szCs w:val="24"/>
                <w:lang w:eastAsia="el-GR"/>
              </w:rPr>
              <w:t xml:space="preserve">Για την απόδειξη της εμπειρίας αυτής βλ. δικαιολογητικά </w:t>
            </w:r>
            <w:r w:rsidRPr="00D0140D">
              <w:rPr>
                <w:rFonts w:ascii="Arial" w:eastAsia="Times New Roman" w:hAnsi="Arial" w:cs="Arial"/>
                <w:b/>
                <w:sz w:val="24"/>
                <w:szCs w:val="24"/>
                <w:lang w:eastAsia="el-GR"/>
              </w:rPr>
              <w:t>περίπτωση Α</w:t>
            </w:r>
            <w:r w:rsidRPr="00D0140D">
              <w:rPr>
                <w:rFonts w:ascii="Arial" w:eastAsia="Times New Roman" w:hAnsi="Arial" w:cs="Arial"/>
                <w:sz w:val="24"/>
                <w:szCs w:val="24"/>
                <w:lang w:eastAsia="el-GR"/>
              </w:rPr>
              <w:t xml:space="preserve"> </w:t>
            </w:r>
            <w:r w:rsidRPr="00D0140D">
              <w:rPr>
                <w:rFonts w:ascii="Arial" w:eastAsia="Times New Roman" w:hAnsi="Arial" w:cs="Arial"/>
                <w:b/>
                <w:sz w:val="24"/>
                <w:szCs w:val="24"/>
                <w:lang w:eastAsia="el-GR"/>
              </w:rPr>
              <w:t>ή Ειδικές περιπτώσεις απόδειξης εμπειρίας</w:t>
            </w:r>
            <w:r w:rsidRPr="00D0140D">
              <w:rPr>
                <w:rFonts w:ascii="Arial" w:eastAsia="Times New Roman" w:hAnsi="Arial" w:cs="Arial"/>
                <w:sz w:val="24"/>
                <w:szCs w:val="24"/>
                <w:lang w:eastAsia="el-GR"/>
              </w:rPr>
              <w:t xml:space="preserve"> του Παραρτήματος </w:t>
            </w:r>
            <w:r w:rsidRPr="00D0140D">
              <w:rPr>
                <w:rFonts w:ascii="Arial" w:eastAsia="Times New Roman" w:hAnsi="Arial" w:cs="Arial"/>
                <w:sz w:val="24"/>
                <w:szCs w:val="24"/>
                <w:lang w:eastAsia="el-GR"/>
              </w:rPr>
              <w:lastRenderedPageBreak/>
              <w:t>ανακοινώσεων Συμβάσεων εργασίας Ορισμένου Χρόνου (ΣΟΧ) για τις συγχρηματοδοτούμενες δράσεις «ΔΟΜΕΣ ΠΑΡΟΧΗΣ ΒΑΣΙΚΩΝ ΑΓΑΘΩΝ, ΚΕΝΤΡΑ ΚΟΙΝΟΤΗΤΑΣ, ΔΟΜΕΣ ΑΣΤΕΓΩΝ» - ΚΕΦΑΛΑΙΟ Ι, στοιχείο 10. Πιστοποιητικά απόδειξης εμπειρίας.</w:t>
            </w:r>
          </w:p>
        </w:tc>
      </w:tr>
    </w:tbl>
    <w:p w:rsidR="009F1C13" w:rsidRPr="009F1C13" w:rsidRDefault="009F1C13" w:rsidP="009F1C13">
      <w:pPr>
        <w:widowControl w:val="0"/>
        <w:suppressAutoHyphens/>
        <w:autoSpaceDE w:val="0"/>
        <w:autoSpaceDN w:val="0"/>
        <w:spacing w:after="0" w:line="240" w:lineRule="auto"/>
        <w:ind w:left="-142" w:right="-284"/>
        <w:jc w:val="both"/>
        <w:rPr>
          <w:rFonts w:ascii="Arial" w:eastAsia="Times New Roman" w:hAnsi="Arial" w:cs="Arial"/>
          <w:b/>
          <w:sz w:val="24"/>
          <w:szCs w:val="20"/>
          <w:lang w:eastAsia="zh-CN"/>
        </w:rPr>
      </w:pPr>
      <w:r w:rsidRPr="009F1C13">
        <w:rPr>
          <w:rFonts w:ascii="Arial" w:eastAsia="Times New Roman" w:hAnsi="Arial" w:cs="Arial"/>
          <w:b/>
          <w:sz w:val="24"/>
          <w:szCs w:val="24"/>
          <w:lang w:eastAsia="zh-CN"/>
        </w:rPr>
        <w:lastRenderedPageBreak/>
        <w:t xml:space="preserve">Οι τρόποι υπολογισμού της εμπειρίας περιγράφονται αναλυτικά </w:t>
      </w:r>
      <w:r w:rsidRPr="009F1C13">
        <w:rPr>
          <w:rFonts w:ascii="Arial" w:eastAsia="Times New Roman" w:hAnsi="Arial" w:cs="Arial"/>
          <w:b/>
          <w:sz w:val="24"/>
          <w:szCs w:val="20"/>
          <w:lang w:eastAsia="zh-CN"/>
        </w:rPr>
        <w:t xml:space="preserve">στο «Παράρτημα Ανακοινώσεων Συμβάσεων Εργασίας Ορισμένου Χρόνου (ΣΟΧ) για τις συγχρηματοδοτούμενες δράσεις “ΔΟΜΕΣ ΠΑΡΟΧΗΣ ΒΑΣΙΚΩΝ ΑΓΑΘΩΝ, ΚΕΝΤΡΑ ΚΟΙΝΟΤΗΤΑΣ, ΔΟΜΕΣ ΑΣΤΕΓΩΝ”» </w:t>
      </w:r>
      <w:r w:rsidRPr="009F1C13">
        <w:rPr>
          <w:rFonts w:ascii="Arial" w:eastAsia="Times New Roman" w:hAnsi="Arial" w:cs="Arial"/>
          <w:b/>
          <w:sz w:val="24"/>
          <w:szCs w:val="24"/>
          <w:lang w:eastAsia="zh-CN"/>
        </w:rPr>
        <w:t>με σήμανση έκδοσης «04-08-2021»</w:t>
      </w:r>
      <w:r w:rsidRPr="009F1C13">
        <w:rPr>
          <w:rFonts w:ascii="Arial" w:eastAsia="Times New Roman" w:hAnsi="Arial" w:cs="Arial"/>
          <w:b/>
          <w:sz w:val="24"/>
          <w:szCs w:val="20"/>
          <w:lang w:eastAsia="zh-CN"/>
        </w:rPr>
        <w:t xml:space="preserve"> (βλ. ΚΕΦΑΛΑΙΟ Ι</w:t>
      </w:r>
      <w:r w:rsidRPr="009F1C13">
        <w:rPr>
          <w:rFonts w:ascii="Arial" w:eastAsia="Times New Roman" w:hAnsi="Arial" w:cs="Arial"/>
          <w:b/>
          <w:bCs/>
          <w:sz w:val="24"/>
          <w:szCs w:val="20"/>
          <w:lang w:val="en-US" w:eastAsia="zh-CN"/>
        </w:rPr>
        <w:t>I</w:t>
      </w:r>
      <w:r w:rsidRPr="009F1C13">
        <w:rPr>
          <w:rFonts w:ascii="Arial" w:eastAsia="Times New Roman" w:hAnsi="Arial" w:cs="Arial"/>
          <w:b/>
          <w:bCs/>
          <w:sz w:val="24"/>
          <w:szCs w:val="20"/>
          <w:lang w:eastAsia="zh-CN"/>
        </w:rPr>
        <w:t>.</w:t>
      </w:r>
      <w:r w:rsidRPr="009F1C13">
        <w:rPr>
          <w:rFonts w:ascii="Arial" w:eastAsia="Times New Roman" w:hAnsi="Arial" w:cs="Arial"/>
          <w:b/>
          <w:sz w:val="24"/>
          <w:szCs w:val="20"/>
          <w:lang w:eastAsia="zh-CN"/>
        </w:rPr>
        <w:t xml:space="preserve">, ενότητα Ε., υποενότητα «ΤΡΟΠΟΙ ΥΠΟΛΟΓΙΣΜΟΥ ΕΜΠΕΙΡΙΑΣ»). </w:t>
      </w:r>
    </w:p>
    <w:p w:rsidR="009F1C13" w:rsidRPr="009F1C13" w:rsidRDefault="009F1C13" w:rsidP="009F1C13">
      <w:pPr>
        <w:widowControl w:val="0"/>
        <w:suppressAutoHyphens/>
        <w:autoSpaceDE w:val="0"/>
        <w:autoSpaceDN w:val="0"/>
        <w:spacing w:after="0" w:line="240" w:lineRule="auto"/>
        <w:ind w:right="-143"/>
        <w:jc w:val="both"/>
        <w:rPr>
          <w:rFonts w:ascii="Arial" w:eastAsia="Times New Roman" w:hAnsi="Arial" w:cs="Arial"/>
          <w:sz w:val="24"/>
          <w:szCs w:val="24"/>
          <w:lang w:eastAsia="zh-CN"/>
        </w:rPr>
      </w:pPr>
    </w:p>
    <w:p w:rsidR="009F1C13" w:rsidRPr="009F1C13" w:rsidRDefault="009F1C13" w:rsidP="009F1C13">
      <w:pPr>
        <w:widowControl w:val="0"/>
        <w:tabs>
          <w:tab w:val="left" w:pos="1080"/>
        </w:tabs>
        <w:suppressAutoHyphens/>
        <w:autoSpaceDE w:val="0"/>
        <w:autoSpaceDN w:val="0"/>
        <w:spacing w:after="0" w:line="240" w:lineRule="auto"/>
        <w:ind w:left="-142" w:right="-284"/>
        <w:jc w:val="both"/>
        <w:rPr>
          <w:rFonts w:ascii="Arial" w:eastAsia="Microsoft Sans Serif" w:hAnsi="Arial" w:cs="Arial"/>
          <w:sz w:val="24"/>
          <w:szCs w:val="24"/>
        </w:rPr>
      </w:pPr>
      <w:r w:rsidRPr="009F1C13">
        <w:rPr>
          <w:rFonts w:ascii="Arial" w:eastAsia="Microsoft Sans Serif" w:hAnsi="Arial" w:cs="Arial"/>
          <w:b/>
          <w:sz w:val="24"/>
          <w:szCs w:val="24"/>
        </w:rPr>
        <w:t xml:space="preserve">Επισημαίνεται </w:t>
      </w:r>
      <w:r w:rsidRPr="009F1C13">
        <w:rPr>
          <w:rFonts w:ascii="Arial" w:eastAsia="Microsoft Sans Serif" w:hAnsi="Arial" w:cs="Arial"/>
          <w:sz w:val="24"/>
          <w:szCs w:val="24"/>
        </w:rPr>
        <w:t xml:space="preserve">ότι η Υπεύθυνη Δήλωση για την απόδειξη της εμπειρίας, όπου απαιτείται, 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w:t>
      </w:r>
      <w:proofErr w:type="spellStart"/>
      <w:r w:rsidRPr="009F1C13">
        <w:rPr>
          <w:rFonts w:ascii="Arial" w:eastAsia="Microsoft Sans Serif" w:hAnsi="Arial" w:cs="Arial"/>
          <w:sz w:val="24"/>
          <w:szCs w:val="24"/>
        </w:rPr>
        <w:t>αριθμ</w:t>
      </w:r>
      <w:proofErr w:type="spellEnd"/>
      <w:r w:rsidRPr="009F1C13">
        <w:rPr>
          <w:rFonts w:ascii="Arial" w:eastAsia="Microsoft Sans Serif" w:hAnsi="Arial" w:cs="Arial"/>
          <w:sz w:val="24"/>
          <w:szCs w:val="24"/>
        </w:rPr>
        <w:t>. 8657/12-1-2020 έγγραφο του Τμήματος Ασφάλισης Μισθωτών του e-ΕΦΚΑ.</w:t>
      </w:r>
    </w:p>
    <w:p w:rsidR="009F1C13" w:rsidRPr="009F1C13" w:rsidRDefault="009F1C13" w:rsidP="009F1C13">
      <w:pPr>
        <w:widowControl w:val="0"/>
        <w:tabs>
          <w:tab w:val="left" w:pos="1080"/>
        </w:tabs>
        <w:suppressAutoHyphens/>
        <w:autoSpaceDE w:val="0"/>
        <w:autoSpaceDN w:val="0"/>
        <w:spacing w:after="0" w:line="240" w:lineRule="auto"/>
        <w:ind w:right="-141"/>
        <w:jc w:val="both"/>
        <w:rPr>
          <w:rFonts w:ascii="Arial" w:eastAsia="Microsoft Sans Serif" w:hAnsi="Arial" w:cs="Arial"/>
          <w:sz w:val="24"/>
          <w:szCs w:val="24"/>
        </w:rPr>
      </w:pPr>
    </w:p>
    <w:p w:rsidR="009B59DD" w:rsidRPr="009B59DD" w:rsidRDefault="009B59DD" w:rsidP="009B59DD">
      <w:pPr>
        <w:tabs>
          <w:tab w:val="left" w:pos="709"/>
        </w:tabs>
        <w:suppressAutoHyphens/>
        <w:spacing w:after="0" w:line="240" w:lineRule="auto"/>
        <w:ind w:left="-142"/>
        <w:rPr>
          <w:rFonts w:ascii="Arial" w:eastAsia="Times New Roman" w:hAnsi="Arial" w:cs="Arial"/>
          <w:b/>
          <w:sz w:val="24"/>
          <w:szCs w:val="20"/>
          <w:u w:val="single"/>
          <w:lang w:eastAsia="zh-CN"/>
        </w:rPr>
      </w:pPr>
      <w:r w:rsidRPr="009B59DD">
        <w:rPr>
          <w:rFonts w:ascii="Arial" w:eastAsia="Times New Roman" w:hAnsi="Arial" w:cs="Arial"/>
          <w:b/>
          <w:sz w:val="24"/>
          <w:szCs w:val="20"/>
          <w:u w:val="single"/>
          <w:lang w:eastAsia="zh-CN"/>
        </w:rPr>
        <w:t>ΑΠΑΡΑΙΤΗΤΑ ΔΙΚΑΙΟΛΟΓΗΤΙΚΑ</w:t>
      </w:r>
    </w:p>
    <w:p w:rsidR="009B59DD" w:rsidRPr="009B59DD" w:rsidRDefault="009B59DD" w:rsidP="009B59DD">
      <w:pPr>
        <w:tabs>
          <w:tab w:val="left" w:pos="0"/>
          <w:tab w:val="left" w:pos="567"/>
        </w:tabs>
        <w:suppressAutoHyphens/>
        <w:spacing w:after="0" w:line="240" w:lineRule="auto"/>
        <w:ind w:left="435"/>
        <w:jc w:val="both"/>
        <w:rPr>
          <w:rFonts w:ascii="Arial" w:eastAsia="Times New Roman" w:hAnsi="Arial" w:cs="Arial"/>
          <w:b/>
          <w:sz w:val="6"/>
          <w:szCs w:val="6"/>
          <w:lang w:eastAsia="zh-CN"/>
        </w:rPr>
      </w:pPr>
    </w:p>
    <w:p w:rsidR="009B59DD" w:rsidRPr="009B59DD" w:rsidRDefault="009B59DD" w:rsidP="00AC4DF9">
      <w:pPr>
        <w:tabs>
          <w:tab w:val="left" w:pos="720"/>
        </w:tabs>
        <w:suppressAutoHyphens/>
        <w:spacing w:after="0" w:line="240" w:lineRule="auto"/>
        <w:ind w:left="-142" w:right="-284"/>
        <w:jc w:val="both"/>
        <w:rPr>
          <w:rFonts w:ascii="Arial" w:eastAsia="Times New Roman" w:hAnsi="Arial" w:cs="Arial"/>
          <w:sz w:val="24"/>
          <w:szCs w:val="20"/>
          <w:lang w:eastAsia="zh-CN"/>
        </w:rPr>
      </w:pPr>
      <w:r w:rsidRPr="009B59DD">
        <w:rPr>
          <w:rFonts w:ascii="Arial" w:eastAsia="Times New Roman" w:hAnsi="Arial" w:cs="Arial"/>
          <w:sz w:val="24"/>
          <w:szCs w:val="24"/>
          <w:lang w:eastAsia="zh-CN"/>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sidRPr="009B59DD">
        <w:rPr>
          <w:rFonts w:ascii="Arial" w:eastAsia="Times New Roman" w:hAnsi="Arial" w:cs="Arial"/>
          <w:b/>
          <w:sz w:val="24"/>
          <w:szCs w:val="24"/>
          <w:lang w:eastAsia="zh-CN"/>
        </w:rPr>
        <w:t>«Παράρτημα Ανακοινώσεων Συμβάσεων Εργασίας Ορισμένου Χρόνου (ΣΟΧ)</w:t>
      </w:r>
      <w:r w:rsidRPr="009B59DD">
        <w:rPr>
          <w:rFonts w:ascii="Arial" w:eastAsia="Times New Roman" w:hAnsi="Arial" w:cs="Arial"/>
          <w:b/>
          <w:sz w:val="28"/>
          <w:szCs w:val="28"/>
          <w:lang w:eastAsia="zh-CN"/>
        </w:rPr>
        <w:t xml:space="preserve"> για τις </w:t>
      </w:r>
      <w:r w:rsidRPr="009B59DD">
        <w:rPr>
          <w:rFonts w:ascii="Arial" w:eastAsia="Times New Roman" w:hAnsi="Arial" w:cs="Arial"/>
          <w:b/>
          <w:sz w:val="24"/>
          <w:szCs w:val="24"/>
          <w:lang w:eastAsia="zh-CN"/>
        </w:rPr>
        <w:t xml:space="preserve"> συγχρηματοδοτούμενες δράσεις “Δομές Παροχής Βασικών Αγαθών, Κέντρα Κοινότητας, Δομές Αστέγων”»</w:t>
      </w:r>
      <w:r w:rsidRPr="009B59DD">
        <w:rPr>
          <w:rFonts w:ascii="Arial" w:eastAsia="Times New Roman" w:hAnsi="Arial" w:cs="Arial"/>
          <w:sz w:val="24"/>
          <w:szCs w:val="24"/>
          <w:lang w:eastAsia="zh-CN"/>
        </w:rPr>
        <w:t xml:space="preserve"> με σήμανση έκδοσης «04-08-2021» δικαιολογητικά,</w:t>
      </w:r>
      <w:r w:rsidRPr="009B59DD">
        <w:rPr>
          <w:rFonts w:ascii="Arial" w:eastAsia="Times New Roman" w:hAnsi="Arial" w:cs="Arial"/>
          <w:sz w:val="24"/>
          <w:szCs w:val="20"/>
          <w:lang w:eastAsia="zh-CN"/>
        </w:rPr>
        <w:t xml:space="preserve"> σύμφωνα με τα οριζόμενα στην ενότητα «ΠΡΟΣΚΟΜΙΣΗ ΤΙΤΛΩΝ, ΠΙΣΤΟΠΟΙΗΤΙΚΩΝ ΚΑΙ ΒΕΒΑΙΩΣΕΩΝ» του Κεφαλαίου Ι του ανωτέρω Παραρτήματος. </w:t>
      </w:r>
    </w:p>
    <w:p w:rsidR="002A3AD9" w:rsidRDefault="002A3AD9" w:rsidP="00B06693">
      <w:pPr>
        <w:tabs>
          <w:tab w:val="left" w:pos="0"/>
          <w:tab w:val="left" w:pos="567"/>
        </w:tabs>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C4DF9" w:rsidRPr="00AC4DF9" w:rsidTr="000351A1">
        <w:tc>
          <w:tcPr>
            <w:tcW w:w="9570" w:type="dxa"/>
            <w:shd w:val="clear" w:color="auto" w:fill="auto"/>
          </w:tcPr>
          <w:p w:rsidR="00AC4DF9" w:rsidRPr="00AC4DF9" w:rsidRDefault="00AC4DF9" w:rsidP="00AC4DF9">
            <w:pPr>
              <w:spacing w:after="0" w:line="240" w:lineRule="auto"/>
              <w:jc w:val="both"/>
              <w:rPr>
                <w:rFonts w:ascii="Arial" w:eastAsia="Times New Roman" w:hAnsi="Arial" w:cs="Arial"/>
                <w:sz w:val="24"/>
                <w:szCs w:val="20"/>
                <w:lang w:eastAsia="el-GR"/>
              </w:rPr>
            </w:pPr>
            <w:r w:rsidRPr="00AC4DF9">
              <w:rPr>
                <w:rFonts w:ascii="Arial" w:eastAsia="Times New Roman" w:hAnsi="Arial" w:cs="Arial"/>
                <w:sz w:val="24"/>
                <w:szCs w:val="20"/>
                <w:lang w:eastAsia="el-GR"/>
              </w:rPr>
              <w:t xml:space="preserve">Μέχρι ενσωματώσεως των σχετικών αλλαγών στο </w:t>
            </w:r>
            <w:r w:rsidRPr="00AC4DF9">
              <w:rPr>
                <w:rFonts w:ascii="Arial" w:eastAsia="Times New Roman" w:hAnsi="Arial" w:cs="Arial"/>
                <w:b/>
                <w:sz w:val="24"/>
                <w:szCs w:val="20"/>
                <w:lang w:eastAsia="el-GR"/>
              </w:rPr>
              <w:t xml:space="preserve">«Παράρτημα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w:t>
            </w:r>
            <w:r w:rsidRPr="00AC4DF9">
              <w:rPr>
                <w:rFonts w:ascii="Arial" w:eastAsia="Times New Roman" w:hAnsi="Arial" w:cs="Arial"/>
                <w:sz w:val="24"/>
                <w:szCs w:val="20"/>
                <w:lang w:eastAsia="el-GR"/>
              </w:rPr>
              <w:t xml:space="preserve">με σήμανση έκδοσης </w:t>
            </w:r>
            <w:r w:rsidRPr="00AC4DF9">
              <w:rPr>
                <w:rFonts w:ascii="Arial" w:eastAsia="Times New Roman" w:hAnsi="Arial" w:cs="Arial"/>
                <w:b/>
                <w:sz w:val="24"/>
                <w:szCs w:val="20"/>
                <w:lang w:eastAsia="el-GR"/>
              </w:rPr>
              <w:t>«04-08-2021»</w:t>
            </w:r>
            <w:r w:rsidRPr="00AC4DF9">
              <w:rPr>
                <w:rFonts w:ascii="Arial" w:eastAsia="Times New Roman" w:hAnsi="Arial" w:cs="Arial"/>
                <w:sz w:val="24"/>
                <w:szCs w:val="20"/>
                <w:lang w:eastAsia="el-GR"/>
              </w:rPr>
              <w:t xml:space="preserve"> ισχύουν τα παρακάτω:</w:t>
            </w:r>
          </w:p>
          <w:p w:rsidR="00AC4DF9" w:rsidRPr="00AC4DF9" w:rsidRDefault="00AC4DF9" w:rsidP="00AC4DF9">
            <w:pPr>
              <w:spacing w:after="0" w:line="240" w:lineRule="auto"/>
              <w:jc w:val="both"/>
              <w:rPr>
                <w:rFonts w:ascii="Arial" w:eastAsia="Times New Roman" w:hAnsi="Arial" w:cs="Arial"/>
                <w:sz w:val="24"/>
                <w:szCs w:val="20"/>
                <w:lang w:eastAsia="el-GR"/>
              </w:rPr>
            </w:pPr>
          </w:p>
          <w:p w:rsidR="00AC4DF9" w:rsidRPr="00AC4DF9" w:rsidRDefault="00AC4DF9" w:rsidP="00AC4DF9">
            <w:pPr>
              <w:numPr>
                <w:ilvl w:val="0"/>
                <w:numId w:val="5"/>
              </w:numPr>
              <w:spacing w:after="60" w:line="240" w:lineRule="auto"/>
              <w:contextualSpacing/>
              <w:jc w:val="both"/>
              <w:rPr>
                <w:rFonts w:ascii="Arial" w:eastAsia="Times New Roman" w:hAnsi="Arial" w:cs="Arial"/>
                <w:sz w:val="24"/>
                <w:szCs w:val="24"/>
                <w:lang w:eastAsia="el-GR"/>
              </w:rPr>
            </w:pPr>
            <w:r w:rsidRPr="00AC4DF9">
              <w:rPr>
                <w:rFonts w:ascii="Arial" w:eastAsia="Times New Roman" w:hAnsi="Arial" w:cs="Arial"/>
                <w:sz w:val="24"/>
                <w:szCs w:val="24"/>
                <w:lang w:eastAsia="el-GR"/>
              </w:rPr>
              <w:t xml:space="preserve">Με το άρθρο 82 του Ν. 5003/2022 (ΦΕΚ  230/τ.Α’/14-12-2022), </w:t>
            </w:r>
            <w:r w:rsidRPr="00AC4DF9">
              <w:rPr>
                <w:rFonts w:ascii="Arial" w:eastAsia="Times New Roman" w:hAnsi="Arial" w:cs="Arial"/>
                <w:b/>
                <w:sz w:val="24"/>
                <w:szCs w:val="24"/>
                <w:lang w:eastAsia="el-GR"/>
              </w:rPr>
              <w:t>το ανώτατο όριο ηλικίας</w:t>
            </w:r>
            <w:r w:rsidRPr="00AC4DF9">
              <w:rPr>
                <w:rFonts w:ascii="Arial" w:eastAsia="Times New Roman" w:hAnsi="Arial" w:cs="Arial"/>
                <w:sz w:val="24"/>
                <w:szCs w:val="24"/>
                <w:lang w:eastAsia="el-GR"/>
              </w:rPr>
              <w:t xml:space="preserve"> συμμετοχής των υποψηφίων που αναφέρεται στα </w:t>
            </w:r>
            <w:r w:rsidRPr="00AC4DF9">
              <w:rPr>
                <w:rFonts w:ascii="Arial" w:eastAsia="Times New Roman" w:hAnsi="Arial" w:cs="Arial"/>
                <w:b/>
                <w:sz w:val="24"/>
                <w:szCs w:val="24"/>
                <w:lang w:eastAsia="el-GR"/>
              </w:rPr>
              <w:t>ΓΕΝΙΚΑ ΠΡΟΣΟΝΤΑ ΕΠΙΛΟΓΗΣ</w:t>
            </w:r>
            <w:r w:rsidRPr="00AC4DF9">
              <w:rPr>
                <w:rFonts w:ascii="Arial" w:eastAsia="Times New Roman" w:hAnsi="Arial" w:cs="Arial"/>
                <w:sz w:val="24"/>
                <w:szCs w:val="24"/>
                <w:lang w:eastAsia="el-GR"/>
              </w:rPr>
              <w:t xml:space="preserve"> του </w:t>
            </w:r>
            <w:r w:rsidRPr="00AC4DF9">
              <w:rPr>
                <w:rFonts w:ascii="Arial" w:eastAsia="Times New Roman" w:hAnsi="Arial" w:cs="Arial"/>
                <w:b/>
                <w:sz w:val="24"/>
                <w:szCs w:val="24"/>
                <w:lang w:eastAsia="el-GR"/>
              </w:rPr>
              <w:t xml:space="preserve">Παραρτήματος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w:t>
            </w:r>
            <w:r w:rsidRPr="00AC4DF9">
              <w:rPr>
                <w:rFonts w:ascii="Arial" w:eastAsia="Times New Roman" w:hAnsi="Arial" w:cs="Arial"/>
                <w:sz w:val="24"/>
                <w:szCs w:val="24"/>
                <w:lang w:eastAsia="el-GR"/>
              </w:rPr>
              <w:t xml:space="preserve"> με σήμανση έκδοσης </w:t>
            </w:r>
            <w:r w:rsidRPr="00AC4DF9">
              <w:rPr>
                <w:rFonts w:ascii="Arial" w:eastAsia="Times New Roman" w:hAnsi="Arial" w:cs="Arial"/>
                <w:b/>
                <w:sz w:val="24"/>
                <w:szCs w:val="24"/>
                <w:lang w:eastAsia="el-GR"/>
              </w:rPr>
              <w:t>«4-8-2021» ορίζεται: (α) το εξηκοστό έβδομο (67ο)</w:t>
            </w:r>
            <w:r w:rsidRPr="00AC4DF9">
              <w:rPr>
                <w:rFonts w:ascii="Arial" w:eastAsia="Times New Roman" w:hAnsi="Arial" w:cs="Arial"/>
                <w:sz w:val="24"/>
                <w:szCs w:val="24"/>
                <w:lang w:eastAsia="el-GR"/>
              </w:rPr>
              <w:t xml:space="preserve"> έτος και </w:t>
            </w:r>
            <w:r w:rsidRPr="00AC4DF9">
              <w:rPr>
                <w:rFonts w:ascii="Arial" w:eastAsia="Times New Roman" w:hAnsi="Arial" w:cs="Arial"/>
                <w:b/>
                <w:sz w:val="24"/>
                <w:szCs w:val="24"/>
                <w:lang w:eastAsia="el-GR"/>
              </w:rPr>
              <w:t>(β)</w:t>
            </w:r>
            <w:r w:rsidRPr="00AC4DF9">
              <w:rPr>
                <w:rFonts w:ascii="Arial" w:eastAsia="Times New Roman" w:hAnsi="Arial" w:cs="Arial"/>
                <w:sz w:val="24"/>
                <w:szCs w:val="24"/>
                <w:lang w:eastAsia="el-GR"/>
              </w:rPr>
              <w:t xml:space="preserve"> </w:t>
            </w:r>
            <w:r w:rsidRPr="00AC4DF9">
              <w:rPr>
                <w:rFonts w:ascii="Arial" w:eastAsia="Times New Roman" w:hAnsi="Arial" w:cs="Arial"/>
                <w:b/>
                <w:sz w:val="24"/>
                <w:szCs w:val="24"/>
                <w:lang w:eastAsia="el-GR"/>
              </w:rPr>
              <w:t>κατ’ εξαίρεση</w:t>
            </w:r>
            <w:r w:rsidRPr="00AC4DF9">
              <w:rPr>
                <w:rFonts w:ascii="Arial" w:eastAsia="Times New Roman" w:hAnsi="Arial" w:cs="Arial"/>
                <w:sz w:val="24"/>
                <w:szCs w:val="24"/>
                <w:lang w:eastAsia="el-GR"/>
              </w:rPr>
              <w:t>, έως το</w:t>
            </w:r>
            <w:r w:rsidRPr="00AC4DF9">
              <w:rPr>
                <w:rFonts w:ascii="Arial" w:eastAsia="Times New Roman" w:hAnsi="Arial" w:cs="Arial"/>
                <w:b/>
                <w:sz w:val="24"/>
                <w:szCs w:val="24"/>
                <w:lang w:eastAsia="el-GR"/>
              </w:rPr>
              <w:t xml:space="preserve"> εβδομηκοστό (70ο</w:t>
            </w:r>
            <w:r w:rsidRPr="00AC4DF9">
              <w:rPr>
                <w:rFonts w:ascii="Arial" w:eastAsia="Times New Roman" w:hAnsi="Arial" w:cs="Arial"/>
                <w:sz w:val="24"/>
                <w:szCs w:val="24"/>
                <w:lang w:eastAsia="el-GR"/>
              </w:rPr>
              <w:t xml:space="preserve">)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 Για την συμμετοχή των ανωτέρω υποψηφίων της περίπτωσης </w:t>
            </w:r>
            <w:r w:rsidRPr="00AC4DF9">
              <w:rPr>
                <w:rFonts w:ascii="Arial" w:eastAsia="Times New Roman" w:hAnsi="Arial" w:cs="Arial"/>
                <w:b/>
                <w:sz w:val="24"/>
                <w:szCs w:val="24"/>
                <w:lang w:eastAsia="el-GR"/>
              </w:rPr>
              <w:t>(β)</w:t>
            </w:r>
            <w:r w:rsidRPr="00AC4DF9">
              <w:rPr>
                <w:rFonts w:ascii="Arial" w:eastAsia="Times New Roman" w:hAnsi="Arial" w:cs="Arial"/>
                <w:sz w:val="24"/>
                <w:szCs w:val="24"/>
                <w:lang w:eastAsia="el-GR"/>
              </w:rPr>
              <w:t xml:space="preserve"> απαιτείται να υποβληθεί </w:t>
            </w:r>
            <w:r w:rsidRPr="00AC4DF9">
              <w:rPr>
                <w:rFonts w:ascii="Arial" w:eastAsia="Times New Roman" w:hAnsi="Arial" w:cs="Arial"/>
                <w:b/>
                <w:sz w:val="24"/>
                <w:szCs w:val="24"/>
                <w:lang w:eastAsia="el-GR"/>
              </w:rPr>
              <w:t>χωριστή υπεύθυνη δήλωση</w:t>
            </w:r>
            <w:r w:rsidRPr="00AC4DF9">
              <w:rPr>
                <w:rFonts w:ascii="Arial" w:eastAsia="Times New Roman" w:hAnsi="Arial" w:cs="Arial"/>
                <w:sz w:val="24"/>
                <w:szCs w:val="24"/>
                <w:lang w:eastAsia="el-GR"/>
              </w:rPr>
              <w:t>, στην οποία να δηλώνουν ότι μέχρι τη λήξη προθεσμίας υποβολής της αίτησης δεν έχουν θεμελιώσει δικαίωμα συνταξιοδότησης.</w:t>
            </w:r>
          </w:p>
          <w:p w:rsidR="00AC4DF9" w:rsidRPr="00AC4DF9" w:rsidRDefault="00AC4DF9" w:rsidP="00AC4DF9">
            <w:pPr>
              <w:numPr>
                <w:ilvl w:val="0"/>
                <w:numId w:val="5"/>
              </w:numPr>
              <w:spacing w:after="60" w:line="240" w:lineRule="auto"/>
              <w:jc w:val="both"/>
              <w:rPr>
                <w:rFonts w:ascii="Arial" w:eastAsia="Times New Roman" w:hAnsi="Arial" w:cs="Arial"/>
                <w:sz w:val="24"/>
                <w:szCs w:val="24"/>
                <w:lang w:eastAsia="el-GR"/>
              </w:rPr>
            </w:pPr>
            <w:r w:rsidRPr="00AC4DF9">
              <w:rPr>
                <w:rFonts w:ascii="Arial" w:eastAsia="Times New Roman" w:hAnsi="Arial" w:cs="Arial"/>
                <w:sz w:val="24"/>
                <w:szCs w:val="24"/>
                <w:lang w:eastAsia="el-GR"/>
              </w:rPr>
              <w:t xml:space="preserve">Τίτλοι, πιστοποιητικά και βεβαιώσεις </w:t>
            </w:r>
            <w:r w:rsidRPr="00AC4DF9">
              <w:rPr>
                <w:rFonts w:ascii="Arial" w:eastAsia="Times New Roman" w:hAnsi="Arial" w:cs="Arial"/>
                <w:b/>
                <w:sz w:val="24"/>
                <w:szCs w:val="24"/>
                <w:lang w:eastAsia="el-GR"/>
              </w:rPr>
              <w:t>της αλλοδαπής</w:t>
            </w:r>
            <w:r w:rsidRPr="00AC4DF9">
              <w:rPr>
                <w:rFonts w:ascii="Arial" w:eastAsia="Times New Roman" w:hAnsi="Arial" w:cs="Arial"/>
                <w:sz w:val="24"/>
                <w:szCs w:val="24"/>
                <w:lang w:eastAsia="el-GR"/>
              </w:rPr>
              <w:t xml:space="preserve"> που απαιτούνται από την Ανακοίνωση </w:t>
            </w:r>
            <w:r w:rsidRPr="00AC4DF9">
              <w:rPr>
                <w:rFonts w:ascii="Arial" w:eastAsia="Times New Roman" w:hAnsi="Arial" w:cs="Arial"/>
                <w:b/>
                <w:sz w:val="24"/>
                <w:szCs w:val="24"/>
                <w:lang w:eastAsia="el-GR"/>
              </w:rPr>
              <w:t>πρέπει</w:t>
            </w:r>
            <w:r w:rsidRPr="00AC4DF9">
              <w:rPr>
                <w:rFonts w:ascii="Arial" w:eastAsia="Times New Roman" w:hAnsi="Arial" w:cs="Arial"/>
                <w:sz w:val="24"/>
                <w:szCs w:val="24"/>
                <w:lang w:eastAsia="el-GR"/>
              </w:rPr>
              <w:t xml:space="preserve"> απαραιτήτως </w:t>
            </w:r>
            <w:r w:rsidRPr="00AC4DF9">
              <w:rPr>
                <w:rFonts w:ascii="Arial" w:eastAsia="Times New Roman" w:hAnsi="Arial" w:cs="Arial"/>
                <w:b/>
                <w:sz w:val="24"/>
                <w:szCs w:val="24"/>
                <w:lang w:eastAsia="el-GR"/>
              </w:rPr>
              <w:t>να συνοδεύονται</w:t>
            </w:r>
            <w:r w:rsidRPr="00AC4DF9">
              <w:rPr>
                <w:rFonts w:ascii="Arial" w:eastAsia="Times New Roman" w:hAnsi="Arial" w:cs="Arial"/>
                <w:sz w:val="24"/>
                <w:szCs w:val="24"/>
                <w:lang w:eastAsia="el-GR"/>
              </w:rPr>
              <w:t xml:space="preserve"> από </w:t>
            </w:r>
            <w:r w:rsidRPr="00AC4DF9">
              <w:rPr>
                <w:rFonts w:ascii="Arial" w:eastAsia="Times New Roman" w:hAnsi="Arial" w:cs="Arial"/>
                <w:b/>
                <w:sz w:val="24"/>
                <w:szCs w:val="24"/>
                <w:lang w:eastAsia="el-GR"/>
              </w:rPr>
              <w:t>επίσημη μετάφρασή τους</w:t>
            </w:r>
            <w:r w:rsidRPr="00AC4DF9">
              <w:rPr>
                <w:rFonts w:ascii="Arial" w:eastAsia="Times New Roman" w:hAnsi="Arial" w:cs="Arial"/>
                <w:sz w:val="24"/>
                <w:szCs w:val="24"/>
                <w:lang w:eastAsia="el-GR"/>
              </w:rPr>
              <w:t xml:space="preserve"> στην ελληνική γλώσσα και να έχουν επικυρωθεί, </w:t>
            </w:r>
            <w:r w:rsidRPr="00AC4DF9">
              <w:rPr>
                <w:rFonts w:ascii="Arial" w:eastAsia="Times New Roman" w:hAnsi="Arial" w:cs="Arial"/>
                <w:b/>
                <w:sz w:val="24"/>
                <w:szCs w:val="24"/>
                <w:lang w:eastAsia="el-GR"/>
              </w:rPr>
              <w:t xml:space="preserve">σύμφωνα με τα οριζόμενα στο «Παράρτημα Ανακοινώσεων Συμβάσεων Εργασίας </w:t>
            </w:r>
            <w:r w:rsidRPr="00AC4DF9">
              <w:rPr>
                <w:rFonts w:ascii="Arial" w:eastAsia="Times New Roman" w:hAnsi="Arial" w:cs="Arial"/>
                <w:b/>
                <w:sz w:val="24"/>
                <w:szCs w:val="24"/>
                <w:lang w:eastAsia="el-GR"/>
              </w:rPr>
              <w:lastRenderedPageBreak/>
              <w:t>Ορισμένου Χρόνου (ΣΟΧ)» για τις συγχρηματοδοτούμενες δράσεις “Δομές Παροχής Βασικών Αγαθών, Κέντρα Κοινότητας, Δομές Αστέγων”»</w:t>
            </w:r>
            <w:r w:rsidRPr="00AC4DF9">
              <w:rPr>
                <w:rFonts w:ascii="Arial" w:eastAsia="Times New Roman" w:hAnsi="Arial" w:cs="Arial"/>
                <w:sz w:val="24"/>
                <w:szCs w:val="24"/>
                <w:lang w:eastAsia="el-GR"/>
              </w:rPr>
              <w:t xml:space="preserve"> με σήμανση έκδοσης </w:t>
            </w:r>
            <w:r w:rsidRPr="00AC4DF9">
              <w:rPr>
                <w:rFonts w:ascii="Arial" w:eastAsia="Times New Roman" w:hAnsi="Arial" w:cs="Arial"/>
                <w:b/>
                <w:sz w:val="24"/>
                <w:szCs w:val="24"/>
                <w:lang w:eastAsia="el-GR"/>
              </w:rPr>
              <w:t>«04-08-2021» και ειδικότερα στην τελευταία ενότητα του Κεφαλαίου Ι με τίτλο «ΠΡΟΣΚΟΜΙΣΗ ΤΙΤΛΩΝ, ΠΙΣΤΟΠΟΙΗΤΙΚΩΝ ΚΑΙ ΒΕΒΑΙΩΣΕΩΝ».</w:t>
            </w:r>
            <w:r w:rsidRPr="00AC4DF9">
              <w:rPr>
                <w:rFonts w:ascii="Arial" w:eastAsia="Times New Roman" w:hAnsi="Arial" w:cs="Arial"/>
                <w:sz w:val="24"/>
                <w:szCs w:val="24"/>
                <w:lang w:eastAsia="el-GR"/>
              </w:rPr>
              <w:t xml:space="preserve"> </w:t>
            </w:r>
          </w:p>
          <w:p w:rsidR="00AC4DF9" w:rsidRPr="00AC4DF9" w:rsidRDefault="00AC4DF9" w:rsidP="00AC4DF9">
            <w:pPr>
              <w:spacing w:after="60" w:line="240" w:lineRule="auto"/>
              <w:ind w:left="709"/>
              <w:jc w:val="both"/>
              <w:rPr>
                <w:rFonts w:ascii="Arial" w:eastAsia="Times New Roman" w:hAnsi="Arial" w:cs="Arial"/>
                <w:sz w:val="24"/>
                <w:szCs w:val="20"/>
                <w:lang w:eastAsia="el-GR"/>
              </w:rPr>
            </w:pPr>
            <w:r w:rsidRPr="00AC4DF9">
              <w:rPr>
                <w:rFonts w:ascii="Arial" w:eastAsia="Times New Roman" w:hAnsi="Arial" w:cs="Arial"/>
                <w:sz w:val="24"/>
                <w:szCs w:val="20"/>
                <w:lang w:eastAsia="el-GR"/>
              </w:rPr>
              <w:t xml:space="preserve">Σημειώνεται ότι από </w:t>
            </w:r>
            <w:r w:rsidRPr="00AC4DF9">
              <w:rPr>
                <w:rFonts w:ascii="Arial" w:eastAsia="Times New Roman" w:hAnsi="Arial" w:cs="Arial"/>
                <w:b/>
                <w:sz w:val="24"/>
                <w:szCs w:val="20"/>
                <w:lang w:eastAsia="el-GR"/>
              </w:rPr>
              <w:t>1.9.2021</w:t>
            </w:r>
            <w:r w:rsidRPr="00AC4DF9">
              <w:rPr>
                <w:rFonts w:ascii="Arial" w:eastAsia="Times New Roman" w:hAnsi="Arial" w:cs="Arial"/>
                <w:sz w:val="24"/>
                <w:szCs w:val="20"/>
                <w:lang w:eastAsia="el-GR"/>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sidRPr="00AC4DF9">
              <w:rPr>
                <w:rFonts w:ascii="Arial" w:eastAsia="Times New Roman" w:hAnsi="Arial" w:cs="Arial"/>
                <w:b/>
                <w:sz w:val="24"/>
                <w:szCs w:val="20"/>
                <w:lang w:eastAsia="el-GR"/>
              </w:rPr>
              <w:t>μέσω της εφαρμογής «Πιστοποιημένοι Μεταφραστές» της Ενιαίας Ψηφιακής Πύλης gov.gr.</w:t>
            </w:r>
            <w:r w:rsidRPr="00AC4DF9">
              <w:rPr>
                <w:rFonts w:ascii="Arial" w:eastAsia="Times New Roman" w:hAnsi="Arial" w:cs="Arial"/>
                <w:sz w:val="24"/>
                <w:szCs w:val="20"/>
                <w:lang w:eastAsia="el-GR"/>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AC4DF9" w:rsidRPr="00AC4DF9" w:rsidRDefault="00AC4DF9" w:rsidP="00AC4DF9">
            <w:pPr>
              <w:numPr>
                <w:ilvl w:val="0"/>
                <w:numId w:val="4"/>
              </w:numPr>
              <w:spacing w:after="60" w:line="240" w:lineRule="auto"/>
              <w:jc w:val="both"/>
              <w:rPr>
                <w:rFonts w:ascii="Arial" w:eastAsia="Times New Roman" w:hAnsi="Arial" w:cs="Arial"/>
                <w:sz w:val="24"/>
                <w:szCs w:val="20"/>
                <w:lang w:eastAsia="el-GR"/>
              </w:rPr>
            </w:pPr>
            <w:r w:rsidRPr="00AC4DF9">
              <w:rPr>
                <w:rFonts w:ascii="Arial" w:eastAsia="Times New Roman" w:hAnsi="Arial" w:cs="Arial"/>
                <w:sz w:val="24"/>
                <w:szCs w:val="20"/>
                <w:lang w:eastAsia="el-GR"/>
              </w:rPr>
              <w:t xml:space="preserve">Στην </w:t>
            </w:r>
            <w:r w:rsidRPr="00AC4DF9">
              <w:rPr>
                <w:rFonts w:ascii="Arial" w:eastAsia="Times New Roman" w:hAnsi="Arial" w:cs="Arial"/>
                <w:b/>
                <w:sz w:val="24"/>
                <w:szCs w:val="20"/>
                <w:lang w:eastAsia="el-GR"/>
              </w:rPr>
              <w:t xml:space="preserve">παρ. 9 </w:t>
            </w:r>
            <w:r w:rsidRPr="00AC4DF9">
              <w:rPr>
                <w:rFonts w:ascii="Arial" w:eastAsia="Times New Roman" w:hAnsi="Arial" w:cs="Arial"/>
                <w:sz w:val="24"/>
                <w:szCs w:val="20"/>
                <w:lang w:eastAsia="el-GR"/>
              </w:rPr>
              <w:t xml:space="preserve">του </w:t>
            </w:r>
            <w:r w:rsidRPr="00AC4DF9">
              <w:rPr>
                <w:rFonts w:ascii="Arial" w:eastAsia="Times New Roman" w:hAnsi="Arial" w:cs="Arial"/>
                <w:b/>
                <w:sz w:val="24"/>
                <w:szCs w:val="20"/>
                <w:lang w:eastAsia="el-GR"/>
              </w:rPr>
              <w:t xml:space="preserve">ΚΕΦΑΛΑΙΟΥ Ι : ΑΠΑΡΑΙΤΗΤΑ ΔΙΚΑΙΟΛΟΓΗΤΙΚΑ ΣΥΜΜΕΤΟΧΗΣ </w:t>
            </w:r>
            <w:r w:rsidRPr="00AC4DF9">
              <w:rPr>
                <w:rFonts w:ascii="Arial" w:eastAsia="Times New Roman" w:hAnsi="Arial" w:cs="Arial"/>
                <w:sz w:val="24"/>
                <w:szCs w:val="20"/>
                <w:lang w:eastAsia="el-GR"/>
              </w:rPr>
              <w:t>του ως άνω</w:t>
            </w:r>
            <w:r w:rsidRPr="00AC4DF9">
              <w:rPr>
                <w:rFonts w:ascii="Arial" w:eastAsia="Times New Roman" w:hAnsi="Arial" w:cs="Arial"/>
                <w:b/>
                <w:sz w:val="24"/>
                <w:szCs w:val="20"/>
                <w:lang w:eastAsia="el-GR"/>
              </w:rPr>
              <w:t xml:space="preserve"> ΠΑΡΑΡΤΗΜΑΤΟΣ </w:t>
            </w:r>
            <w:r w:rsidRPr="00AC4DF9">
              <w:rPr>
                <w:rFonts w:ascii="Arial" w:eastAsia="Times New Roman" w:hAnsi="Arial" w:cs="Arial"/>
                <w:sz w:val="24"/>
                <w:szCs w:val="20"/>
                <w:lang w:eastAsia="el-GR"/>
              </w:rPr>
              <w:t>(σελ. 11), όπου γίνεται αναφορά στα Κέντρα Πιστοποίησης Αναπηρίας (ΚΕ.Π.Α.), προστίθεται το κάτωθι κείμενο:</w:t>
            </w:r>
          </w:p>
          <w:p w:rsidR="00AC4DF9" w:rsidRPr="00AC4DF9" w:rsidRDefault="00AC4DF9" w:rsidP="00AC4DF9">
            <w:pPr>
              <w:spacing w:after="60" w:line="240" w:lineRule="auto"/>
              <w:ind w:left="709"/>
              <w:jc w:val="both"/>
              <w:rPr>
                <w:rFonts w:ascii="Arial" w:eastAsia="Times New Roman" w:hAnsi="Arial" w:cs="Arial"/>
                <w:sz w:val="24"/>
                <w:szCs w:val="20"/>
                <w:lang w:eastAsia="el-GR"/>
              </w:rPr>
            </w:pPr>
            <w:r w:rsidRPr="00AC4DF9">
              <w:rPr>
                <w:rFonts w:ascii="Arial" w:eastAsia="Times New Roman" w:hAnsi="Arial" w:cs="Arial"/>
                <w:sz w:val="24"/>
                <w:szCs w:val="20"/>
                <w:lang w:eastAsia="el-GR"/>
              </w:rPr>
              <w:t>Πιστοποιητικά Κέντρων Πιστοποίησης (ΚΕ.Π.Α.) σε ισχύ θεωρούνται όσα βεβαιώνουν το προβλεπόμενο ποσοστό αναπηρίας και τα οποία:</w:t>
            </w:r>
          </w:p>
          <w:p w:rsidR="00AC4DF9" w:rsidRPr="00AC4DF9" w:rsidRDefault="00AC4DF9" w:rsidP="00AC4DF9">
            <w:pPr>
              <w:spacing w:after="60" w:line="240" w:lineRule="auto"/>
              <w:ind w:left="709"/>
              <w:jc w:val="both"/>
              <w:rPr>
                <w:rFonts w:ascii="Arial" w:eastAsia="Times New Roman" w:hAnsi="Arial" w:cs="Arial"/>
                <w:sz w:val="24"/>
                <w:szCs w:val="20"/>
                <w:lang w:eastAsia="el-GR"/>
              </w:rPr>
            </w:pPr>
            <w:r w:rsidRPr="00AC4DF9">
              <w:rPr>
                <w:rFonts w:ascii="Arial" w:eastAsia="Times New Roman" w:hAnsi="Arial" w:cs="Arial"/>
                <w:sz w:val="24"/>
                <w:szCs w:val="20"/>
                <w:lang w:eastAsia="el-GR"/>
              </w:rPr>
              <w:t>α) Αναφέρουν ότι ισχύουν εφ’ όρου ζωής ή ισχύουν επ’ αόριστο ή η πάθηση είναι μη αναστρέψιμη.</w:t>
            </w:r>
          </w:p>
          <w:p w:rsidR="00AC4DF9" w:rsidRPr="00AC4DF9" w:rsidRDefault="00AC4DF9" w:rsidP="00AC4DF9">
            <w:pPr>
              <w:spacing w:after="60" w:line="240" w:lineRule="auto"/>
              <w:ind w:left="709"/>
              <w:jc w:val="both"/>
              <w:rPr>
                <w:rFonts w:ascii="Arial" w:eastAsia="Times New Roman" w:hAnsi="Arial" w:cs="Arial"/>
                <w:sz w:val="24"/>
                <w:szCs w:val="20"/>
                <w:lang w:eastAsia="el-GR"/>
              </w:rPr>
            </w:pPr>
            <w:r w:rsidRPr="00AC4DF9">
              <w:rPr>
                <w:rFonts w:ascii="Arial" w:eastAsia="Times New Roman" w:hAnsi="Arial" w:cs="Arial"/>
                <w:sz w:val="24"/>
                <w:szCs w:val="20"/>
                <w:lang w:eastAsia="el-GR"/>
              </w:rPr>
              <w:t>β)Αναφέρουν συγκεκριμένη χρονική διάρκεια ισχύος (από…. έως….) της πιστοποίησης, η οποία να ισχύει τουλάχιστον μέχρι την ημερομηνία λήξης της προθεσμίας υποβολής των αιτήσεων συμμετοχής.</w:t>
            </w:r>
          </w:p>
          <w:p w:rsidR="00AC4DF9" w:rsidRPr="00AC4DF9" w:rsidRDefault="00AC4DF9" w:rsidP="00AC4DF9">
            <w:pPr>
              <w:spacing w:after="60" w:line="240" w:lineRule="auto"/>
              <w:ind w:left="709"/>
              <w:jc w:val="both"/>
              <w:rPr>
                <w:rFonts w:ascii="Arial" w:eastAsia="Times New Roman" w:hAnsi="Arial" w:cs="Arial"/>
                <w:sz w:val="24"/>
                <w:szCs w:val="20"/>
                <w:lang w:eastAsia="el-GR"/>
              </w:rPr>
            </w:pPr>
            <w:r w:rsidRPr="00AC4DF9">
              <w:rPr>
                <w:rFonts w:ascii="Arial" w:eastAsia="Times New Roman" w:hAnsi="Arial" w:cs="Arial"/>
                <w:sz w:val="24"/>
                <w:szCs w:val="20"/>
                <w:lang w:eastAsia="el-GR"/>
              </w:rPr>
              <w:t xml:space="preserve">Πιστοποιητικά ΚΕ.Π.Α. στα οποία δεν αναφέρεται η χρονική διάρκεια ισχύος, όπως ενδεικτικά όσα εκδίδονται στο πλαίσιο του Ν. 2643/1998, </w:t>
            </w:r>
            <w:r w:rsidRPr="00AC4DF9">
              <w:rPr>
                <w:rFonts w:ascii="Arial" w:eastAsia="Times New Roman" w:hAnsi="Arial" w:cs="Arial"/>
                <w:b/>
                <w:sz w:val="24"/>
                <w:szCs w:val="20"/>
                <w:lang w:eastAsia="el-GR"/>
              </w:rPr>
              <w:t>δεν ισχύουν αυτοτελώς</w:t>
            </w:r>
            <w:r w:rsidRPr="00AC4DF9">
              <w:rPr>
                <w:rFonts w:ascii="Arial" w:eastAsia="Times New Roman" w:hAnsi="Arial" w:cs="Arial"/>
                <w:sz w:val="24"/>
                <w:szCs w:val="20"/>
                <w:lang w:eastAsia="el-GR"/>
              </w:rPr>
              <w:t xml:space="preserve">, αλλά αποτελούν αναπόσπαστο τμήμα άλλων (αρχικών) βεβαιώσεων ΚΕ.Π.Α., όπου αναγράφεται η ισχύς τους και επομένως πρέπει να προσκομίζονται </w:t>
            </w:r>
            <w:r w:rsidRPr="00AC4DF9">
              <w:rPr>
                <w:rFonts w:ascii="Arial" w:eastAsia="Times New Roman" w:hAnsi="Arial" w:cs="Arial"/>
                <w:b/>
                <w:sz w:val="24"/>
                <w:szCs w:val="20"/>
                <w:lang w:eastAsia="el-GR"/>
              </w:rPr>
              <w:t>αθροιστικά</w:t>
            </w:r>
            <w:r w:rsidRPr="00AC4DF9">
              <w:rPr>
                <w:rFonts w:ascii="Arial" w:eastAsia="Times New Roman" w:hAnsi="Arial" w:cs="Arial"/>
                <w:sz w:val="24"/>
                <w:szCs w:val="20"/>
                <w:lang w:eastAsia="el-GR"/>
              </w:rPr>
              <w:t>.</w:t>
            </w:r>
          </w:p>
          <w:p w:rsidR="00AC4DF9" w:rsidRPr="00AC4DF9" w:rsidRDefault="00AC4DF9" w:rsidP="00AC4DF9">
            <w:pPr>
              <w:spacing w:after="60" w:line="240" w:lineRule="auto"/>
              <w:ind w:left="709"/>
              <w:jc w:val="both"/>
              <w:rPr>
                <w:rFonts w:ascii="Arial" w:eastAsia="Times New Roman" w:hAnsi="Arial" w:cs="Arial"/>
                <w:sz w:val="24"/>
                <w:szCs w:val="20"/>
                <w:lang w:eastAsia="el-GR"/>
              </w:rPr>
            </w:pPr>
            <w:r w:rsidRPr="00AC4DF9">
              <w:rPr>
                <w:rFonts w:ascii="Arial" w:eastAsia="Times New Roman" w:hAnsi="Arial" w:cs="Arial"/>
                <w:sz w:val="24"/>
                <w:szCs w:val="20"/>
                <w:lang w:eastAsia="el-GR"/>
              </w:rPr>
              <w:t xml:space="preserve">Επιπλέον, οι πριν την 01.09.2011 εκδοθείσες βεβαιώσεις πιστοποίησης αναπηρίας από τις αντίστοιχες Α/βάθμιες Υγειονομικές Επιτροπές των νομαρχιών, της περιφέρειας ή των φορέων Κοινωνικής Ασφάλισης, εφ’ όσον πρόκειται </w:t>
            </w:r>
            <w:r w:rsidRPr="00AC4DF9">
              <w:rPr>
                <w:rFonts w:ascii="Arial" w:eastAsia="Times New Roman" w:hAnsi="Arial" w:cs="Arial"/>
                <w:b/>
                <w:sz w:val="24"/>
                <w:szCs w:val="20"/>
                <w:lang w:eastAsia="el-GR"/>
              </w:rPr>
              <w:t>για επ’ αόριστον κρίση,</w:t>
            </w:r>
            <w:r w:rsidRPr="00AC4DF9">
              <w:rPr>
                <w:rFonts w:ascii="Arial" w:eastAsia="Times New Roman" w:hAnsi="Arial" w:cs="Arial"/>
                <w:sz w:val="24"/>
                <w:szCs w:val="20"/>
                <w:lang w:eastAsia="el-GR"/>
              </w:rPr>
              <w:t xml:space="preserve"> γίνονται δεκτές.</w:t>
            </w:r>
          </w:p>
          <w:p w:rsidR="00AC4DF9" w:rsidRPr="00AC4DF9" w:rsidRDefault="00AC4DF9" w:rsidP="00AC4DF9">
            <w:pPr>
              <w:spacing w:after="60" w:line="240" w:lineRule="auto"/>
              <w:ind w:left="709"/>
              <w:jc w:val="both"/>
              <w:rPr>
                <w:rFonts w:ascii="Arial" w:eastAsia="Times New Roman" w:hAnsi="Arial" w:cs="Arial"/>
                <w:sz w:val="24"/>
                <w:szCs w:val="20"/>
                <w:lang w:eastAsia="el-GR"/>
              </w:rPr>
            </w:pPr>
          </w:p>
          <w:p w:rsidR="00AC4DF9" w:rsidRPr="00AC4DF9" w:rsidRDefault="00AC4DF9" w:rsidP="00AC4DF9">
            <w:pPr>
              <w:spacing w:after="60" w:line="240" w:lineRule="auto"/>
              <w:contextualSpacing/>
              <w:jc w:val="both"/>
              <w:rPr>
                <w:rFonts w:ascii="Arial" w:eastAsia="Times New Roman" w:hAnsi="Arial" w:cs="Arial"/>
                <w:b/>
                <w:sz w:val="24"/>
                <w:szCs w:val="24"/>
                <w:lang w:eastAsia="el-GR"/>
              </w:rPr>
            </w:pPr>
            <w:r w:rsidRPr="00AC4DF9">
              <w:rPr>
                <w:rFonts w:ascii="Arial" w:eastAsia="Times New Roman" w:hAnsi="Arial" w:cs="Arial"/>
                <w:b/>
                <w:sz w:val="32"/>
                <w:szCs w:val="32"/>
                <w:lang w:eastAsia="el-GR"/>
              </w:rPr>
              <w:t xml:space="preserve">* </w:t>
            </w:r>
            <w:r w:rsidRPr="00AC4DF9">
              <w:rPr>
                <w:rFonts w:ascii="Arial" w:eastAsia="Times New Roman" w:hAnsi="Arial" w:cs="Arial"/>
                <w:b/>
                <w:sz w:val="24"/>
                <w:szCs w:val="24"/>
                <w:lang w:eastAsia="el-GR"/>
              </w:rPr>
              <w:t xml:space="preserve">Μετά την εφαρμογή του Π.Δ. 85/2022 (ΦΕΚ 232/τ. Α΄/17-12-2022), η παρ. 2 και η παρ. 3 με την υπ’ </w:t>
            </w:r>
            <w:proofErr w:type="spellStart"/>
            <w:r w:rsidRPr="00AC4DF9">
              <w:rPr>
                <w:rFonts w:ascii="Arial" w:eastAsia="Times New Roman" w:hAnsi="Arial" w:cs="Arial"/>
                <w:b/>
                <w:sz w:val="24"/>
                <w:szCs w:val="24"/>
                <w:lang w:eastAsia="el-GR"/>
              </w:rPr>
              <w:t>αριθμ</w:t>
            </w:r>
            <w:proofErr w:type="spellEnd"/>
            <w:r w:rsidRPr="00AC4DF9">
              <w:rPr>
                <w:rFonts w:ascii="Arial" w:eastAsia="Times New Roman" w:hAnsi="Arial" w:cs="Arial"/>
                <w:b/>
                <w:sz w:val="24"/>
                <w:szCs w:val="24"/>
                <w:lang w:eastAsia="el-GR"/>
              </w:rPr>
              <w:t>. (1) ΕΠΙΣΗΜΑΝΣΗ αυτής, του ΚΕΦΑΛΑΙΟΥ Ι : ΑΠΑΡΑΙΤΗΤΑ ΔΙΚΑΙΟΛΟΓΗΤΙΚΑ ΣΥΜΜΕΤΟΧΗΣ, αναμορφώνονται ως κατωτέρω:</w:t>
            </w:r>
          </w:p>
          <w:p w:rsidR="00AC4DF9" w:rsidRPr="00AC4DF9" w:rsidRDefault="00AC4DF9" w:rsidP="00AC4DF9">
            <w:pPr>
              <w:spacing w:after="60" w:line="240" w:lineRule="auto"/>
              <w:contextualSpacing/>
              <w:jc w:val="both"/>
              <w:rPr>
                <w:rFonts w:ascii="Arial" w:eastAsia="Times New Roman" w:hAnsi="Arial" w:cs="Arial"/>
                <w:b/>
                <w:sz w:val="24"/>
                <w:szCs w:val="24"/>
                <w:lang w:eastAsia="el-GR"/>
              </w:rPr>
            </w:pPr>
          </w:p>
          <w:p w:rsidR="00AC4DF9" w:rsidRPr="00AC4DF9" w:rsidRDefault="00AC4DF9" w:rsidP="00AC4DF9">
            <w:pPr>
              <w:spacing w:after="60" w:line="240" w:lineRule="auto"/>
              <w:contextualSpacing/>
              <w:jc w:val="both"/>
              <w:rPr>
                <w:rFonts w:ascii="Arial" w:eastAsia="Times New Roman" w:hAnsi="Arial" w:cs="Arial"/>
                <w:b/>
                <w:sz w:val="24"/>
                <w:szCs w:val="24"/>
                <w:lang w:eastAsia="el-GR"/>
              </w:rPr>
            </w:pPr>
            <w:r w:rsidRPr="00AC4DF9">
              <w:rPr>
                <w:rFonts w:ascii="Arial" w:eastAsia="Times New Roman" w:hAnsi="Arial" w:cs="Arial"/>
                <w:b/>
                <w:sz w:val="24"/>
                <w:szCs w:val="24"/>
                <w:lang w:eastAsia="el-GR"/>
              </w:rPr>
              <w:t>2. ΤΙΤΛΟΙ ΣΠΟΥΔΩΝ</w:t>
            </w:r>
          </w:p>
          <w:p w:rsidR="00AC4DF9" w:rsidRPr="00AC4DF9" w:rsidRDefault="00AC4DF9" w:rsidP="00AC4DF9">
            <w:pPr>
              <w:widowControl w:val="0"/>
              <w:spacing w:before="120" w:after="0" w:line="240" w:lineRule="auto"/>
              <w:ind w:right="45"/>
              <w:jc w:val="both"/>
              <w:rPr>
                <w:rFonts w:ascii="Arial" w:eastAsia="Times New Roman" w:hAnsi="Arial" w:cs="Arial"/>
                <w:b/>
                <w:sz w:val="24"/>
                <w:szCs w:val="24"/>
                <w:u w:val="single"/>
                <w:lang w:eastAsia="el-GR"/>
              </w:rPr>
            </w:pPr>
            <w:r w:rsidRPr="00AC4DF9">
              <w:rPr>
                <w:rFonts w:ascii="Arial" w:eastAsia="Times New Roman" w:hAnsi="Arial" w:cs="Arial"/>
                <w:b/>
                <w:sz w:val="24"/>
                <w:szCs w:val="24"/>
                <w:u w:val="single"/>
                <w:lang w:eastAsia="el-GR"/>
              </w:rPr>
              <w:t>Για τις κατηγορίες  Πανεπιστημιακής ή  Τεχνολογικής Εκπαίδευσης:</w:t>
            </w:r>
          </w:p>
          <w:p w:rsidR="00AC4DF9" w:rsidRPr="00AC4DF9" w:rsidRDefault="00AC4DF9" w:rsidP="00AC4DF9">
            <w:pPr>
              <w:widowControl w:val="0"/>
              <w:spacing w:before="120" w:after="0" w:line="240" w:lineRule="auto"/>
              <w:ind w:right="45"/>
              <w:jc w:val="both"/>
              <w:rPr>
                <w:rFonts w:ascii="Arial" w:eastAsia="Times New Roman" w:hAnsi="Arial" w:cs="Arial"/>
                <w:lang w:eastAsia="el-GR"/>
              </w:rPr>
            </w:pPr>
            <w:r w:rsidRPr="00AC4DF9">
              <w:rPr>
                <w:rFonts w:ascii="Arial" w:eastAsia="Times New Roman" w:hAnsi="Arial" w:cs="Arial"/>
                <w:b/>
                <w:sz w:val="24"/>
                <w:szCs w:val="24"/>
                <w:lang w:eastAsia="el-GR"/>
              </w:rPr>
              <w:t>Τίτλος σπουδών</w:t>
            </w:r>
            <w:r w:rsidRPr="00AC4DF9">
              <w:rPr>
                <w:rFonts w:ascii="Arial" w:eastAsia="Times New Roman" w:hAnsi="Arial" w:cs="Arial"/>
                <w:sz w:val="24"/>
                <w:szCs w:val="24"/>
                <w:lang w:eastAsia="el-GR"/>
              </w:rPr>
              <w:t xml:space="preserve"> </w:t>
            </w:r>
            <w:r w:rsidRPr="00AC4DF9">
              <w:rPr>
                <w:rFonts w:ascii="Arial" w:eastAsia="Times New Roman" w:hAnsi="Arial" w:cs="Arial"/>
                <w:color w:val="000000"/>
                <w:sz w:val="24"/>
                <w:szCs w:val="24"/>
                <w:lang w:eastAsia="el-GR"/>
              </w:rPr>
              <w:t xml:space="preserve">(ο ρητά αναφερόμενος ανά κλάδο ή ειδικότητα) </w:t>
            </w:r>
            <w:r w:rsidRPr="00AC4DF9">
              <w:rPr>
                <w:rFonts w:ascii="Arial" w:eastAsia="Times New Roman" w:hAnsi="Arial" w:cs="Arial"/>
                <w:sz w:val="24"/>
                <w:szCs w:val="24"/>
                <w:lang w:eastAsia="el-GR"/>
              </w:rPr>
              <w:t xml:space="preserve">στον οποίο να αναγράφεται, η ημερομηνία και το έτος κτήσης αυτού. Ως χρόνος κτήσης του ως άνω τίτλου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ή ΤΕΙ, τότε προκύπτει από τον </w:t>
            </w:r>
            <w:r w:rsidRPr="00AC4DF9">
              <w:rPr>
                <w:rFonts w:ascii="Arial" w:eastAsia="Times New Roman" w:hAnsi="Arial" w:cs="Arial"/>
                <w:sz w:val="24"/>
                <w:szCs w:val="24"/>
                <w:lang w:eastAsia="el-GR"/>
              </w:rPr>
              <w:lastRenderedPageBreak/>
              <w:t>προσκομισθέντα τίτλο σπουδών.</w:t>
            </w:r>
            <w:r w:rsidRPr="00AC4DF9">
              <w:rPr>
                <w:rFonts w:ascii="Arial" w:eastAsia="Times New Roman" w:hAnsi="Arial" w:cs="Arial"/>
                <w:sz w:val="28"/>
                <w:szCs w:val="24"/>
                <w:lang w:eastAsia="el-GR"/>
              </w:rPr>
              <w:t xml:space="preserve"> </w:t>
            </w:r>
          </w:p>
          <w:p w:rsidR="00AC4DF9" w:rsidRPr="00AC4DF9" w:rsidRDefault="00AC4DF9" w:rsidP="00AC4DF9">
            <w:pPr>
              <w:spacing w:after="120" w:line="240" w:lineRule="auto"/>
              <w:jc w:val="both"/>
              <w:rPr>
                <w:rFonts w:ascii="Arial" w:eastAsia="Times New Roman" w:hAnsi="Arial" w:cs="Arial"/>
                <w:b/>
                <w:sz w:val="24"/>
                <w:szCs w:val="24"/>
                <w:highlight w:val="yellow"/>
                <w:lang w:eastAsia="el-GR"/>
              </w:rPr>
            </w:pPr>
            <w:r w:rsidRPr="00AC4DF9">
              <w:rPr>
                <w:rFonts w:ascii="Arial" w:eastAsia="Times New Roman" w:hAnsi="Arial" w:cs="Arial"/>
                <w:b/>
                <w:bCs/>
                <w:sz w:val="24"/>
                <w:szCs w:val="24"/>
                <w:lang w:eastAsia="el-GR"/>
              </w:rPr>
              <w:t xml:space="preserve">Εάν ο τίτλος  έχει αποκτηθεί στην αλλοδαπή </w:t>
            </w:r>
            <w:r w:rsidRPr="00AC4DF9">
              <w:rPr>
                <w:rFonts w:ascii="Arial" w:eastAsia="Times New Roman" w:hAnsi="Arial" w:cs="Arial"/>
                <w:b/>
                <w:sz w:val="24"/>
                <w:szCs w:val="24"/>
                <w:lang w:eastAsia="el-GR"/>
              </w:rPr>
              <w:t xml:space="preserve">απαιτείται να προσκομισθεί:  </w:t>
            </w:r>
          </w:p>
          <w:p w:rsidR="00AC4DF9" w:rsidRPr="00AC4DF9" w:rsidRDefault="00AC4DF9" w:rsidP="00AC4DF9">
            <w:pPr>
              <w:numPr>
                <w:ilvl w:val="0"/>
                <w:numId w:val="6"/>
              </w:numPr>
              <w:spacing w:after="120" w:line="240" w:lineRule="auto"/>
              <w:ind w:left="284" w:hanging="284"/>
              <w:jc w:val="both"/>
              <w:rPr>
                <w:rFonts w:ascii="Arial" w:eastAsia="Times New Roman" w:hAnsi="Arial" w:cs="Arial"/>
                <w:color w:val="000000"/>
                <w:sz w:val="24"/>
                <w:szCs w:val="24"/>
                <w:lang w:eastAsia="el-GR"/>
              </w:rPr>
            </w:pPr>
            <w:r w:rsidRPr="00AC4DF9">
              <w:rPr>
                <w:rFonts w:ascii="Arial" w:eastAsia="Times New Roman" w:hAnsi="Arial" w:cs="Arial"/>
                <w:bCs/>
                <w:color w:val="000000"/>
                <w:sz w:val="24"/>
                <w:szCs w:val="24"/>
                <w:lang w:eastAsia="el-GR"/>
              </w:rPr>
              <w:t>Πράξη Ακαδημαϊκής Ισοδυναμίας ή</w:t>
            </w:r>
            <w:r w:rsidRPr="00AC4DF9">
              <w:rPr>
                <w:rFonts w:ascii="Arial" w:eastAsia="Times New Roman" w:hAnsi="Arial" w:cs="Arial"/>
                <w:bCs/>
                <w:color w:val="5B9BD5"/>
                <w:sz w:val="24"/>
                <w:szCs w:val="24"/>
                <w:lang w:eastAsia="el-GR"/>
              </w:rPr>
              <w:t xml:space="preserve"> </w:t>
            </w:r>
            <w:r w:rsidRPr="00AC4DF9">
              <w:rPr>
                <w:rFonts w:ascii="Arial" w:eastAsia="Times New Roman" w:hAnsi="Arial" w:cs="Arial"/>
                <w:bCs/>
                <w:sz w:val="24"/>
                <w:szCs w:val="24"/>
                <w:lang w:eastAsia="el-GR"/>
              </w:rPr>
              <w:t>Πιστοποιητικό αναγνώρισης</w:t>
            </w:r>
            <w:r w:rsidRPr="00AC4DF9">
              <w:rPr>
                <w:rFonts w:ascii="Arial" w:eastAsia="Times New Roman" w:hAnsi="Arial" w:cs="Arial"/>
                <w:b/>
                <w:sz w:val="24"/>
                <w:szCs w:val="24"/>
                <w:lang w:eastAsia="el-GR"/>
              </w:rPr>
              <w:t xml:space="preserve"> </w:t>
            </w:r>
            <w:r w:rsidRPr="00AC4DF9">
              <w:rPr>
                <w:rFonts w:ascii="Arial" w:eastAsia="Times New Roman" w:hAnsi="Arial" w:cs="Arial"/>
                <w:sz w:val="24"/>
                <w:szCs w:val="24"/>
                <w:lang w:eastAsia="el-GR"/>
              </w:rPr>
              <w:t xml:space="preserve">περί ισοτιμίας, </w:t>
            </w:r>
            <w:r w:rsidRPr="00AC4DF9">
              <w:rPr>
                <w:rFonts w:ascii="Arial" w:eastAsia="Times New Roman" w:hAnsi="Arial" w:cs="Arial"/>
                <w:bCs/>
                <w:sz w:val="24"/>
                <w:szCs w:val="24"/>
                <w:lang w:eastAsia="el-GR"/>
              </w:rPr>
              <w:t>ισοτιμίας και αντιστοιχίας,</w:t>
            </w:r>
            <w:r w:rsidRPr="00AC4DF9">
              <w:rPr>
                <w:rFonts w:ascii="Arial" w:eastAsia="Times New Roman" w:hAnsi="Arial" w:cs="Arial"/>
                <w:sz w:val="24"/>
                <w:szCs w:val="24"/>
                <w:lang w:eastAsia="el-GR"/>
              </w:rPr>
              <w:t xml:space="preserve"> </w:t>
            </w:r>
            <w:r w:rsidRPr="00AC4DF9">
              <w:rPr>
                <w:rFonts w:ascii="Arial" w:eastAsia="Times New Roman" w:hAnsi="Arial" w:cs="Arial"/>
                <w:color w:val="000000"/>
                <w:sz w:val="24"/>
                <w:szCs w:val="24"/>
                <w:lang w:eastAsia="el-GR"/>
              </w:rPr>
              <w:t xml:space="preserve">από τον </w:t>
            </w:r>
            <w:r w:rsidRPr="00AC4DF9">
              <w:rPr>
                <w:rFonts w:ascii="Arial" w:eastAsia="MS Mincho" w:hAnsi="Arial" w:cs="Arial"/>
                <w:color w:val="000000"/>
                <w:sz w:val="24"/>
                <w:szCs w:val="24"/>
                <w:lang w:eastAsia="el-GR"/>
              </w:rPr>
              <w:t xml:space="preserve">Διεπιστημονικό Οργανισμό Αναγνώρισης Τίτλων Ακαδημαϊκών και Πληροφόρησης </w:t>
            </w:r>
            <w:r w:rsidRPr="00AC4DF9">
              <w:rPr>
                <w:rFonts w:ascii="Arial" w:eastAsia="MS Mincho" w:hAnsi="Arial" w:cs="Arial"/>
                <w:b/>
                <w:color w:val="000000"/>
                <w:sz w:val="24"/>
                <w:szCs w:val="24"/>
                <w:lang w:eastAsia="el-GR"/>
              </w:rPr>
              <w:t>(Δ.Ο.Α.Τ.Α.Π.)</w:t>
            </w:r>
          </w:p>
          <w:p w:rsidR="00AC4DF9" w:rsidRPr="00AC4DF9" w:rsidRDefault="00AC4DF9" w:rsidP="00AC4DF9">
            <w:pPr>
              <w:spacing w:after="120" w:line="240" w:lineRule="auto"/>
              <w:ind w:firstLine="284"/>
              <w:jc w:val="both"/>
              <w:rPr>
                <w:rFonts w:ascii="Arial" w:eastAsia="Times New Roman" w:hAnsi="Arial" w:cs="Arial"/>
                <w:sz w:val="24"/>
                <w:szCs w:val="24"/>
                <w:lang w:eastAsia="el-GR"/>
              </w:rPr>
            </w:pPr>
            <w:r w:rsidRPr="00AC4DF9">
              <w:rPr>
                <w:rFonts w:ascii="Arial" w:eastAsia="Times New Roman" w:hAnsi="Arial" w:cs="Arial"/>
                <w:b/>
                <w:i/>
                <w:sz w:val="24"/>
                <w:szCs w:val="24"/>
                <w:lang w:eastAsia="el-GR"/>
              </w:rPr>
              <w:t xml:space="preserve">ή </w:t>
            </w:r>
          </w:p>
          <w:p w:rsidR="00AC4DF9" w:rsidRPr="00AC4DF9" w:rsidRDefault="00AC4DF9" w:rsidP="00AC4DF9">
            <w:pPr>
              <w:numPr>
                <w:ilvl w:val="0"/>
                <w:numId w:val="7"/>
              </w:numPr>
              <w:spacing w:after="120" w:line="240" w:lineRule="auto"/>
              <w:ind w:left="227" w:hanging="284"/>
              <w:jc w:val="both"/>
              <w:rPr>
                <w:rFonts w:ascii="Arial" w:eastAsia="Times New Roman" w:hAnsi="Arial" w:cs="Arial"/>
                <w:sz w:val="24"/>
                <w:szCs w:val="24"/>
                <w:lang w:eastAsia="el-GR"/>
              </w:rPr>
            </w:pPr>
            <w:r w:rsidRPr="00AC4DF9">
              <w:rPr>
                <w:rFonts w:ascii="Arial" w:eastAsia="Times New Roman" w:hAnsi="Arial" w:cs="Arial"/>
                <w:sz w:val="24"/>
                <w:szCs w:val="24"/>
                <w:lang w:eastAsia="el-GR"/>
              </w:rPr>
              <w:t>Πράξη αναγνώρισης από το Διαπανεπιστημιακό Κέντρο Αναγνώρισης Τίτλων Σπουδών Αλλοδαπής (</w:t>
            </w:r>
            <w:r w:rsidRPr="00AC4DF9">
              <w:rPr>
                <w:rFonts w:ascii="Arial" w:eastAsia="MS Mincho" w:hAnsi="Arial" w:cs="Arial"/>
                <w:b/>
                <w:sz w:val="24"/>
                <w:szCs w:val="24"/>
                <w:lang w:eastAsia="el-GR"/>
              </w:rPr>
              <w:t xml:space="preserve">ΔΙ.Κ.Α.Τ.Σ.Α. </w:t>
            </w:r>
            <w:r w:rsidRPr="00AC4DF9">
              <w:rPr>
                <w:rFonts w:ascii="Arial" w:eastAsia="MS Mincho" w:hAnsi="Arial" w:cs="Arial"/>
                <w:sz w:val="24"/>
                <w:szCs w:val="24"/>
                <w:lang w:eastAsia="el-GR"/>
              </w:rPr>
              <w:t xml:space="preserve">για απαιτούμενο βασικό τίτλο </w:t>
            </w:r>
            <w:r w:rsidRPr="00AC4DF9">
              <w:rPr>
                <w:rFonts w:ascii="Arial" w:eastAsia="MS Mincho" w:hAnsi="Arial" w:cs="Arial"/>
                <w:b/>
                <w:sz w:val="24"/>
                <w:szCs w:val="24"/>
                <w:lang w:eastAsia="el-GR"/>
              </w:rPr>
              <w:t>Π.Ε.</w:t>
            </w:r>
            <w:r w:rsidRPr="00AC4DF9">
              <w:rPr>
                <w:rFonts w:ascii="Arial" w:eastAsia="MS Mincho" w:hAnsi="Arial" w:cs="Arial"/>
                <w:sz w:val="24"/>
                <w:szCs w:val="24"/>
                <w:lang w:eastAsia="el-GR"/>
              </w:rPr>
              <w:t>)</w:t>
            </w:r>
            <w:r w:rsidRPr="00AC4DF9">
              <w:rPr>
                <w:rFonts w:ascii="Arial" w:eastAsia="MS Mincho" w:hAnsi="Arial" w:cs="Arial"/>
                <w:b/>
                <w:sz w:val="24"/>
                <w:szCs w:val="24"/>
                <w:lang w:eastAsia="el-GR"/>
              </w:rPr>
              <w:t xml:space="preserve"> </w:t>
            </w:r>
            <w:r w:rsidRPr="00AC4DF9">
              <w:rPr>
                <w:rFonts w:ascii="Arial" w:eastAsia="Times New Roman" w:hAnsi="Arial" w:cs="Arial"/>
                <w:sz w:val="24"/>
                <w:szCs w:val="24"/>
                <w:lang w:eastAsia="el-GR"/>
              </w:rPr>
              <w:t xml:space="preserve">ή Πράξη αναγνώρισης από </w:t>
            </w:r>
            <w:r w:rsidRPr="00AC4DF9">
              <w:rPr>
                <w:rFonts w:ascii="Arial" w:eastAsia="MS Mincho" w:hAnsi="Arial" w:cs="Arial"/>
                <w:sz w:val="24"/>
                <w:szCs w:val="24"/>
                <w:lang w:eastAsia="el-GR"/>
              </w:rPr>
              <w:t xml:space="preserve">το Ινστιτούτο Τεχνολογικής Εκπαίδευσης </w:t>
            </w:r>
            <w:r w:rsidRPr="00AC4DF9">
              <w:rPr>
                <w:rFonts w:ascii="Arial" w:eastAsia="MS Mincho" w:hAnsi="Arial" w:cs="Arial"/>
                <w:b/>
                <w:sz w:val="24"/>
                <w:szCs w:val="24"/>
                <w:lang w:eastAsia="el-GR"/>
              </w:rPr>
              <w:t>Ι.Τ.Ε.</w:t>
            </w:r>
            <w:r w:rsidRPr="00AC4DF9">
              <w:rPr>
                <w:rFonts w:ascii="Arial" w:eastAsia="MS Mincho" w:hAnsi="Arial" w:cs="Arial"/>
                <w:sz w:val="24"/>
                <w:szCs w:val="24"/>
                <w:lang w:eastAsia="el-GR"/>
              </w:rPr>
              <w:t xml:space="preserve"> (για απαιτούμενο βασικό τίτλο </w:t>
            </w:r>
            <w:r w:rsidRPr="00AC4DF9">
              <w:rPr>
                <w:rFonts w:ascii="Arial" w:eastAsia="MS Mincho" w:hAnsi="Arial" w:cs="Arial"/>
                <w:b/>
                <w:sz w:val="24"/>
                <w:szCs w:val="24"/>
                <w:lang w:eastAsia="el-GR"/>
              </w:rPr>
              <w:t>Τ.Ε.</w:t>
            </w:r>
            <w:r w:rsidRPr="00AC4DF9">
              <w:rPr>
                <w:rFonts w:ascii="Arial" w:eastAsia="MS Mincho" w:hAnsi="Arial" w:cs="Arial"/>
                <w:sz w:val="24"/>
                <w:szCs w:val="24"/>
                <w:lang w:eastAsia="el-GR"/>
              </w:rPr>
              <w:t>),</w:t>
            </w:r>
            <w:r w:rsidRPr="00AC4DF9">
              <w:rPr>
                <w:rFonts w:ascii="Arial" w:eastAsia="MS Mincho" w:hAnsi="Arial" w:cs="Arial"/>
                <w:b/>
                <w:sz w:val="24"/>
                <w:szCs w:val="24"/>
                <w:lang w:eastAsia="el-GR"/>
              </w:rPr>
              <w:t xml:space="preserve"> </w:t>
            </w:r>
            <w:r w:rsidRPr="00AC4DF9">
              <w:rPr>
                <w:rFonts w:ascii="Arial" w:eastAsia="Times New Roman" w:hAnsi="Arial" w:cs="Arial"/>
                <w:sz w:val="24"/>
                <w:szCs w:val="24"/>
                <w:lang w:eastAsia="el-GR"/>
              </w:rPr>
              <w:t>για την ισοτιμία, ισοτιμία και αντιστοιχία του τίτλου.</w:t>
            </w:r>
          </w:p>
          <w:p w:rsidR="00AC4DF9" w:rsidRPr="00AC4DF9" w:rsidRDefault="00AC4DF9" w:rsidP="00AC4DF9">
            <w:pPr>
              <w:spacing w:after="360" w:line="240" w:lineRule="auto"/>
              <w:jc w:val="both"/>
              <w:rPr>
                <w:rFonts w:ascii="Arial" w:eastAsia="Times New Roman" w:hAnsi="Arial" w:cs="Arial"/>
                <w:bCs/>
                <w:sz w:val="24"/>
                <w:szCs w:val="24"/>
                <w:u w:val="single"/>
                <w:lang w:eastAsia="el-GR"/>
              </w:rPr>
            </w:pPr>
            <w:r w:rsidRPr="00AC4DF9">
              <w:rPr>
                <w:rFonts w:ascii="Arial" w:eastAsia="Times New Roman" w:hAnsi="Arial" w:cs="Arial"/>
                <w:bCs/>
                <w:sz w:val="24"/>
                <w:szCs w:val="24"/>
                <w:lang w:eastAsia="el-GR"/>
              </w:rPr>
              <w:t>Στην περίπτωση</w:t>
            </w:r>
            <w:r w:rsidRPr="00AC4DF9">
              <w:rPr>
                <w:rFonts w:ascii="Arial" w:eastAsia="Times New Roman" w:hAnsi="Arial" w:cs="Arial"/>
                <w:sz w:val="24"/>
                <w:szCs w:val="24"/>
                <w:lang w:eastAsia="el-GR"/>
              </w:rPr>
              <w:t xml:space="preserve"> που από την πράξη ή το πιστοποιητικό αναγνώρισης </w:t>
            </w:r>
            <w:r w:rsidRPr="00AC4DF9">
              <w:rPr>
                <w:rFonts w:ascii="Arial" w:eastAsia="Times New Roman" w:hAnsi="Arial" w:cs="Arial"/>
                <w:b/>
                <w:sz w:val="24"/>
                <w:szCs w:val="24"/>
                <w:lang w:eastAsia="el-GR"/>
              </w:rPr>
              <w:t xml:space="preserve">δεν προκύπτει η κατεύθυνση / ειδίκευση </w:t>
            </w:r>
            <w:r w:rsidRPr="00AC4DF9">
              <w:rPr>
                <w:rFonts w:ascii="Arial" w:eastAsia="Times New Roman" w:hAnsi="Arial" w:cs="Arial"/>
                <w:sz w:val="24"/>
                <w:szCs w:val="24"/>
                <w:lang w:eastAsia="el-GR"/>
              </w:rPr>
              <w:t xml:space="preserve">απαιτείται βεβαίωση από το Εκπαιδευτικό Ίδρυμα που χορήγησε τον τίτλο, η οποία να καθορίζει την κατεύθυνση / ειδίκευση, </w:t>
            </w:r>
            <w:r w:rsidRPr="00AC4DF9">
              <w:rPr>
                <w:rFonts w:ascii="Arial" w:eastAsia="Times New Roman" w:hAnsi="Arial" w:cs="Arial"/>
                <w:b/>
                <w:bCs/>
                <w:sz w:val="24"/>
                <w:szCs w:val="24"/>
                <w:lang w:eastAsia="el-GR"/>
              </w:rPr>
              <w:t>καθώς και επίσημη μετάφρασή της</w:t>
            </w:r>
            <w:r w:rsidRPr="00AC4DF9">
              <w:rPr>
                <w:rFonts w:ascii="Arial" w:eastAsia="Times New Roman" w:hAnsi="Arial" w:cs="Arial"/>
                <w:bCs/>
                <w:sz w:val="24"/>
                <w:szCs w:val="24"/>
                <w:lang w:eastAsia="el-GR"/>
              </w:rPr>
              <w:t>.</w:t>
            </w:r>
          </w:p>
          <w:p w:rsidR="00AC4DF9" w:rsidRPr="00AC4DF9" w:rsidRDefault="00AC4DF9" w:rsidP="00AC4DF9">
            <w:pPr>
              <w:spacing w:after="360" w:line="240" w:lineRule="auto"/>
              <w:jc w:val="both"/>
              <w:rPr>
                <w:rFonts w:ascii="Arial" w:eastAsia="Times New Roman" w:hAnsi="Arial" w:cs="Arial"/>
                <w:sz w:val="24"/>
                <w:szCs w:val="24"/>
                <w:lang w:eastAsia="el-GR"/>
              </w:rPr>
            </w:pPr>
            <w:r w:rsidRPr="00AC4DF9">
              <w:rPr>
                <w:rFonts w:ascii="Arial" w:eastAsia="Times New Roman" w:hAnsi="Arial" w:cs="Arial"/>
                <w:sz w:val="24"/>
                <w:szCs w:val="24"/>
                <w:lang w:eastAsia="el-GR"/>
              </w:rPr>
              <w:t xml:space="preserve">Ειδικά για τα πτυχία της </w:t>
            </w:r>
            <w:r w:rsidRPr="00AC4DF9">
              <w:rPr>
                <w:rFonts w:ascii="Arial" w:eastAsia="Times New Roman" w:hAnsi="Arial" w:cs="Arial"/>
                <w:b/>
                <w:sz w:val="24"/>
                <w:szCs w:val="24"/>
                <w:lang w:eastAsia="el-GR"/>
              </w:rPr>
              <w:t>Κύπρου</w:t>
            </w:r>
            <w:r w:rsidRPr="00AC4DF9">
              <w:rPr>
                <w:rFonts w:ascii="Arial" w:eastAsia="Times New Roman" w:hAnsi="Arial" w:cs="Arial"/>
                <w:sz w:val="24"/>
                <w:szCs w:val="24"/>
                <w:lang w:eastAsia="el-GR"/>
              </w:rPr>
              <w:t>: Για τα πτυχία που αποκτήθηκαν πριν από την πλήρη ένταξη της Κυπριακής Δημοκρατίας στην Ευρωπαϊκή Ένωση (1-5-2004) και αναφέρονται στο Π.Δ. 299/1997, δεν απαιτείται ισοτιμία και αντιστοιχία. Για τα ίδια πτυχία  καθώς και για όλα τα υπόλοιπα τα οποία έχουν χρόνο κτήσης μετά την ένταξή της στη Ε.Ε, απαιτείται ισοτιμία και αντιστοιχία ή Ακαδημαϊκή Ισοδυναμία.</w:t>
            </w:r>
          </w:p>
          <w:p w:rsidR="00AC4DF9" w:rsidRPr="00AC4DF9" w:rsidRDefault="00AC4DF9" w:rsidP="00AC4DF9">
            <w:pPr>
              <w:spacing w:after="120" w:line="240" w:lineRule="auto"/>
              <w:jc w:val="both"/>
              <w:rPr>
                <w:rFonts w:ascii="Arial" w:eastAsia="Times New Roman" w:hAnsi="Arial" w:cs="Arial"/>
                <w:b/>
                <w:sz w:val="24"/>
                <w:szCs w:val="24"/>
                <w:highlight w:val="yellow"/>
                <w:lang w:eastAsia="el-GR"/>
              </w:rPr>
            </w:pPr>
            <w:r w:rsidRPr="00AC4DF9">
              <w:rPr>
                <w:rFonts w:ascii="Arial" w:eastAsia="Times New Roman" w:hAnsi="Arial" w:cs="Arial"/>
                <w:b/>
                <w:sz w:val="24"/>
                <w:szCs w:val="24"/>
                <w:lang w:eastAsia="el-GR"/>
              </w:rPr>
              <w:t>Ισοτιμία πτυχίων Α.Ε.Ι. και Τ.Ε.Ι. που κατέχουν πολιτικοί πρόσφυγες και επαναπατριζόμενοι Έλληνες</w:t>
            </w:r>
          </w:p>
          <w:p w:rsidR="00AC4DF9" w:rsidRPr="00AC4DF9" w:rsidRDefault="00AC4DF9" w:rsidP="00AC4DF9">
            <w:pPr>
              <w:spacing w:after="120" w:line="240" w:lineRule="auto"/>
              <w:jc w:val="both"/>
              <w:rPr>
                <w:rFonts w:ascii="Arial" w:eastAsia="Times New Roman" w:hAnsi="Arial" w:cs="Arial"/>
                <w:sz w:val="24"/>
                <w:szCs w:val="24"/>
                <w:lang w:eastAsia="el-GR"/>
              </w:rPr>
            </w:pPr>
            <w:r w:rsidRPr="00AC4DF9">
              <w:rPr>
                <w:rFonts w:ascii="Arial" w:eastAsia="Times New Roman" w:hAnsi="Arial" w:cs="Arial"/>
                <w:sz w:val="24"/>
                <w:szCs w:val="24"/>
                <w:lang w:eastAsia="el-GR"/>
              </w:rPr>
              <w:t xml:space="preserve">Σύμφωνα με τη διάταξη της παραγράφου 6 του άρθρου 2 του Ν. 1735/1987 «σε περίπτωση που το </w:t>
            </w:r>
            <w:r w:rsidRPr="00AC4DF9">
              <w:rPr>
                <w:rFonts w:ascii="Arial" w:eastAsia="MS Mincho" w:hAnsi="Arial" w:cs="Arial"/>
                <w:b/>
                <w:sz w:val="24"/>
                <w:szCs w:val="24"/>
                <w:lang w:eastAsia="el-GR"/>
              </w:rPr>
              <w:t>ΔΙ.Κ.Α.Τ.Σ.Α.</w:t>
            </w:r>
            <w:r w:rsidRPr="00AC4DF9">
              <w:rPr>
                <w:rFonts w:ascii="Arial" w:eastAsia="MS Mincho" w:hAnsi="Arial" w:cs="Arial"/>
                <w:sz w:val="24"/>
                <w:szCs w:val="24"/>
                <w:lang w:eastAsia="el-GR"/>
              </w:rPr>
              <w:t xml:space="preserve"> </w:t>
            </w:r>
            <w:r w:rsidRPr="00AC4DF9">
              <w:rPr>
                <w:rFonts w:ascii="Arial" w:eastAsia="Times New Roman" w:hAnsi="Arial" w:cs="Arial"/>
                <w:sz w:val="24"/>
                <w:szCs w:val="24"/>
                <w:lang w:eastAsia="el-GR"/>
              </w:rPr>
              <w:t>και το Ινστιτούτο Τεχνολογικής Εκπαίδευσης</w:t>
            </w:r>
            <w:r w:rsidRPr="00AC4DF9">
              <w:rPr>
                <w:rFonts w:ascii="Arial" w:eastAsia="Times New Roman" w:hAnsi="Arial" w:cs="Arial"/>
                <w:b/>
                <w:sz w:val="24"/>
                <w:szCs w:val="24"/>
                <w:lang w:eastAsia="el-GR"/>
              </w:rPr>
              <w:t xml:space="preserve"> (Ι.Τ.Ε.)</w:t>
            </w:r>
            <w:r w:rsidRPr="00AC4DF9">
              <w:rPr>
                <w:rFonts w:ascii="Arial" w:eastAsia="Times New Roman" w:hAnsi="Arial" w:cs="Arial"/>
                <w:sz w:val="24"/>
                <w:szCs w:val="24"/>
                <w:lang w:eastAsia="el-GR"/>
              </w:rPr>
              <w:t xml:space="preserve"> δεν μπορούν να αναγνωρίσουν ισοτιμία πτυχίων Α.Ε.Ι. ή Τ.Ε.Ι. που κατέχουν πολιτικοί πρόσφυγες και επαναπατριζόμενοι Έλληνες, κατά την έννοια των διατάξεων της περίπτωσης α΄ της παρ. 2 του άρθρου 5, </w:t>
            </w:r>
            <w:r w:rsidRPr="00AC4DF9">
              <w:rPr>
                <w:rFonts w:ascii="Arial" w:eastAsia="Times New Roman" w:hAnsi="Arial" w:cs="Arial"/>
                <w:b/>
                <w:sz w:val="24"/>
                <w:szCs w:val="24"/>
                <w:lang w:eastAsia="el-GR"/>
              </w:rPr>
              <w:t xml:space="preserve">λόγω ανυπαρξίας αντίστοιχης σχολής στα Α.Ε.Ι. </w:t>
            </w:r>
            <w:r w:rsidRPr="00AC4DF9">
              <w:rPr>
                <w:rFonts w:ascii="Arial" w:eastAsia="Times New Roman" w:hAnsi="Arial" w:cs="Arial"/>
                <w:b/>
                <w:bCs/>
                <w:sz w:val="24"/>
                <w:szCs w:val="24"/>
                <w:lang w:eastAsia="el-GR"/>
              </w:rPr>
              <w:t>και Τ.Ε.Ι.</w:t>
            </w:r>
            <w:r w:rsidRPr="00AC4DF9">
              <w:rPr>
                <w:rFonts w:ascii="Arial" w:eastAsia="Times New Roman" w:hAnsi="Arial" w:cs="Arial"/>
                <w:b/>
                <w:sz w:val="24"/>
                <w:szCs w:val="24"/>
                <w:lang w:eastAsia="el-GR"/>
              </w:rPr>
              <w:t xml:space="preserve"> της ημεδαπής, καθορίζουν με βεβαίωσή τους τη συνάφεια του γνωστικού αντικειμένου του πτυχίου με πτυχίο Α.Ε.Ι. ή Τ.Ε.Ι. της ημεδαπής.</w:t>
            </w:r>
            <w:r w:rsidRPr="00AC4DF9">
              <w:rPr>
                <w:rFonts w:ascii="Arial" w:eastAsia="Times New Roman" w:hAnsi="Arial" w:cs="Arial"/>
                <w:sz w:val="24"/>
                <w:szCs w:val="24"/>
                <w:lang w:eastAsia="el-GR"/>
              </w:rPr>
              <w:t xml:space="preserve">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AC4DF9" w:rsidRPr="00AC4DF9" w:rsidRDefault="00AC4DF9" w:rsidP="00AC4DF9">
            <w:pPr>
              <w:tabs>
                <w:tab w:val="left" w:pos="284"/>
              </w:tabs>
              <w:spacing w:after="360" w:line="240" w:lineRule="auto"/>
              <w:jc w:val="both"/>
              <w:rPr>
                <w:rFonts w:ascii="Arial" w:eastAsia="Times New Roman" w:hAnsi="Arial" w:cs="Arial"/>
                <w:b/>
                <w:sz w:val="24"/>
                <w:szCs w:val="24"/>
                <w:lang w:eastAsia="el-GR"/>
              </w:rPr>
            </w:pPr>
            <w:r w:rsidRPr="00AC4DF9">
              <w:rPr>
                <w:rFonts w:ascii="Arial" w:eastAsia="Times New Roman" w:hAnsi="Arial" w:cs="Arial"/>
                <w:sz w:val="24"/>
                <w:szCs w:val="24"/>
                <w:lang w:eastAsia="el-GR"/>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AC4DF9">
              <w:rPr>
                <w:rFonts w:ascii="Arial" w:eastAsia="Times New Roman" w:hAnsi="Arial" w:cs="Arial"/>
                <w:b/>
                <w:sz w:val="24"/>
                <w:szCs w:val="24"/>
                <w:lang w:eastAsia="el-GR"/>
              </w:rPr>
              <w:t xml:space="preserve"> (Δ.Ο.Α.Τ.Α.Π.)</w:t>
            </w:r>
            <w:r w:rsidRPr="00AC4DF9">
              <w:rPr>
                <w:rFonts w:ascii="Arial" w:eastAsia="Times New Roman" w:hAnsi="Arial" w:cs="Arial"/>
                <w:sz w:val="24"/>
                <w:szCs w:val="24"/>
                <w:lang w:eastAsia="el-GR"/>
              </w:rPr>
              <w:t xml:space="preserve"> προκειμένου να συμμετέχουν σε διαδικασίες πρόσληψης πρέπει με </w:t>
            </w:r>
            <w:r w:rsidRPr="00AC4DF9">
              <w:rPr>
                <w:rFonts w:ascii="Arial" w:eastAsia="Times New Roman" w:hAnsi="Arial" w:cs="Arial"/>
                <w:b/>
                <w:sz w:val="24"/>
                <w:szCs w:val="24"/>
                <w:lang w:eastAsia="el-GR"/>
              </w:rPr>
              <w:t xml:space="preserve">βεβαίωση του Δ.Ο.Α.Τ.Α.Π. να καθορίζεται η συνάφεια του γνωστικού αντικειμένου του πτυχίου με πτυχία Α.Ε.Ι. ή Τ.Ε.Ι.  της ημεδαπής (αντιστοίχως), τα οποία ζητούνται από την ανακοίνωση ως προσόντα πρόσληψης για τις </w:t>
            </w:r>
            <w:proofErr w:type="spellStart"/>
            <w:r w:rsidRPr="00AC4DF9">
              <w:rPr>
                <w:rFonts w:ascii="Arial" w:eastAsia="Times New Roman" w:hAnsi="Arial" w:cs="Arial"/>
                <w:b/>
                <w:sz w:val="24"/>
                <w:szCs w:val="24"/>
                <w:lang w:eastAsia="el-GR"/>
              </w:rPr>
              <w:t>προκηρυσσόμενες</w:t>
            </w:r>
            <w:proofErr w:type="spellEnd"/>
            <w:r w:rsidRPr="00AC4DF9">
              <w:rPr>
                <w:rFonts w:ascii="Arial" w:eastAsia="Times New Roman" w:hAnsi="Arial" w:cs="Arial"/>
                <w:b/>
                <w:sz w:val="24"/>
                <w:szCs w:val="24"/>
                <w:lang w:eastAsia="el-GR"/>
              </w:rPr>
              <w:t xml:space="preserve"> θέσεις.</w:t>
            </w:r>
          </w:p>
          <w:p w:rsidR="00AC4DF9" w:rsidRPr="00AC4DF9" w:rsidRDefault="00AC4DF9" w:rsidP="00AC4DF9">
            <w:pPr>
              <w:tabs>
                <w:tab w:val="left" w:pos="709"/>
              </w:tabs>
              <w:spacing w:before="240" w:after="0" w:line="240" w:lineRule="auto"/>
              <w:rPr>
                <w:rFonts w:ascii="Arial" w:eastAsia="Times New Roman" w:hAnsi="Arial" w:cs="Arial"/>
                <w:b/>
                <w:sz w:val="24"/>
                <w:szCs w:val="24"/>
                <w:u w:val="single"/>
                <w:lang w:eastAsia="el-GR"/>
              </w:rPr>
            </w:pPr>
            <w:r w:rsidRPr="00AC4DF9">
              <w:rPr>
                <w:rFonts w:ascii="Arial" w:eastAsia="Times New Roman" w:hAnsi="Arial" w:cs="Arial"/>
                <w:b/>
                <w:sz w:val="24"/>
                <w:szCs w:val="24"/>
                <w:lang w:eastAsia="el-GR"/>
              </w:rPr>
              <w:t xml:space="preserve">        </w:t>
            </w:r>
            <w:r w:rsidRPr="00AC4DF9">
              <w:rPr>
                <w:rFonts w:ascii="Arial" w:eastAsia="Times New Roman" w:hAnsi="Arial" w:cs="Arial"/>
                <w:b/>
                <w:sz w:val="24"/>
                <w:szCs w:val="24"/>
                <w:u w:val="single"/>
                <w:lang w:eastAsia="el-GR"/>
              </w:rPr>
              <w:t>Ειδικές διευκρινίσεις για δικαιολογητικά που αφορούν τίτλους σπουδών</w:t>
            </w:r>
          </w:p>
          <w:p w:rsidR="00AC4DF9" w:rsidRPr="00AC4DF9" w:rsidRDefault="00AC4DF9" w:rsidP="00AC4DF9">
            <w:pPr>
              <w:tabs>
                <w:tab w:val="left" w:pos="709"/>
              </w:tabs>
              <w:spacing w:before="120" w:after="0" w:line="240" w:lineRule="auto"/>
              <w:jc w:val="center"/>
              <w:rPr>
                <w:rFonts w:ascii="Arial" w:eastAsia="Times New Roman" w:hAnsi="Arial" w:cs="Arial"/>
                <w:b/>
                <w:sz w:val="24"/>
                <w:szCs w:val="24"/>
                <w:u w:val="single"/>
                <w:lang w:eastAsia="el-GR"/>
              </w:rPr>
            </w:pPr>
          </w:p>
          <w:p w:rsidR="00AC4DF9" w:rsidRPr="00AC4DF9" w:rsidRDefault="00AC4DF9" w:rsidP="00AC4DF9">
            <w:pPr>
              <w:spacing w:before="120" w:after="360" w:line="240" w:lineRule="auto"/>
              <w:ind w:left="312" w:hanging="312"/>
              <w:jc w:val="both"/>
              <w:rPr>
                <w:rFonts w:ascii="Arial" w:eastAsia="Times New Roman" w:hAnsi="Arial" w:cs="Arial"/>
                <w:b/>
                <w:color w:val="000000"/>
                <w:sz w:val="24"/>
                <w:szCs w:val="24"/>
                <w:lang w:eastAsia="el-GR"/>
              </w:rPr>
            </w:pPr>
            <w:r w:rsidRPr="00AC4DF9">
              <w:rPr>
                <w:rFonts w:ascii="Arial" w:eastAsia="Times New Roman" w:hAnsi="Arial" w:cs="Arial"/>
                <w:b/>
                <w:color w:val="000000"/>
                <w:sz w:val="24"/>
                <w:szCs w:val="24"/>
                <w:lang w:eastAsia="el-GR"/>
              </w:rPr>
              <w:t xml:space="preserve">1) Σε περίπτωση ίδρυσης ή συγχώνευσης ή κατάτμησης Σχολών ή Τμημάτων </w:t>
            </w:r>
            <w:r w:rsidRPr="00AC4DF9">
              <w:rPr>
                <w:rFonts w:ascii="Arial" w:eastAsia="Times New Roman" w:hAnsi="Arial" w:cs="Arial"/>
                <w:b/>
                <w:color w:val="000000"/>
                <w:sz w:val="24"/>
                <w:szCs w:val="24"/>
                <w:lang w:eastAsia="el-GR"/>
              </w:rPr>
              <w:lastRenderedPageBreak/>
              <w:t xml:space="preserve">Πανεπιστημιακής Εκπαίδευσης της ημεδαπής, μετά τη δημοσίευση του νέου </w:t>
            </w:r>
            <w:proofErr w:type="spellStart"/>
            <w:r w:rsidRPr="00AC4DF9">
              <w:rPr>
                <w:rFonts w:ascii="Arial" w:eastAsia="Times New Roman" w:hAnsi="Arial" w:cs="Arial"/>
                <w:b/>
                <w:color w:val="000000"/>
                <w:sz w:val="24"/>
                <w:szCs w:val="24"/>
                <w:lang w:eastAsia="el-GR"/>
              </w:rPr>
              <w:t>Προσοντολογίου</w:t>
            </w:r>
            <w:proofErr w:type="spellEnd"/>
            <w:r w:rsidRPr="00AC4DF9">
              <w:rPr>
                <w:rFonts w:ascii="Arial" w:eastAsia="Times New Roman" w:hAnsi="Arial" w:cs="Arial"/>
                <w:b/>
                <w:color w:val="000000"/>
                <w:sz w:val="24"/>
                <w:szCs w:val="24"/>
                <w:lang w:eastAsia="el-GR"/>
              </w:rPr>
              <w:t xml:space="preserve"> – </w:t>
            </w:r>
            <w:proofErr w:type="spellStart"/>
            <w:r w:rsidRPr="00AC4DF9">
              <w:rPr>
                <w:rFonts w:ascii="Arial" w:eastAsia="Times New Roman" w:hAnsi="Arial" w:cs="Arial"/>
                <w:b/>
                <w:color w:val="000000"/>
                <w:sz w:val="24"/>
                <w:szCs w:val="24"/>
                <w:lang w:eastAsia="el-GR"/>
              </w:rPr>
              <w:t>Κλαδολογίου</w:t>
            </w:r>
            <w:proofErr w:type="spellEnd"/>
            <w:r w:rsidRPr="00AC4DF9">
              <w:rPr>
                <w:rFonts w:ascii="Arial" w:eastAsia="Times New Roman" w:hAnsi="Arial" w:cs="Arial"/>
                <w:b/>
                <w:color w:val="000000"/>
                <w:sz w:val="24"/>
                <w:szCs w:val="24"/>
                <w:lang w:eastAsia="el-GR"/>
              </w:rPr>
              <w:t xml:space="preserve"> </w:t>
            </w:r>
            <w:proofErr w:type="spellStart"/>
            <w:r w:rsidRPr="00AC4DF9">
              <w:rPr>
                <w:rFonts w:ascii="Arial" w:eastAsia="Times New Roman" w:hAnsi="Arial" w:cs="Arial"/>
                <w:b/>
                <w:color w:val="000000"/>
                <w:sz w:val="24"/>
                <w:szCs w:val="24"/>
                <w:lang w:eastAsia="el-GR"/>
              </w:rPr>
              <w:t>π.δ</w:t>
            </w:r>
            <w:proofErr w:type="spellEnd"/>
            <w:r w:rsidRPr="00AC4DF9">
              <w:rPr>
                <w:rFonts w:ascii="Arial" w:eastAsia="Times New Roman" w:hAnsi="Arial" w:cs="Arial"/>
                <w:b/>
                <w:color w:val="000000"/>
                <w:sz w:val="24"/>
                <w:szCs w:val="24"/>
                <w:lang w:eastAsia="el-GR"/>
              </w:rPr>
              <w:t xml:space="preserve">. 85/2022 (Α΄232), χορηγούμενο πτυχίο ή δίπλωμα που δεν περιλαμβάνεται στους ρητά αναφερόμενους στην οικεία Ανακοίνωση τίτλους, γίνεται δεκτό ως αντίστοιχο, εφόσον στηρίζεται σε σπουδές που καλύπτουν με πλήρη επάρκεια το γνωστικό αντικείμενο του πτυχίου ή διπλώματος που ζητείται από την Ανακοίνωση. </w:t>
            </w:r>
          </w:p>
          <w:p w:rsidR="00AC4DF9" w:rsidRPr="00AC4DF9" w:rsidRDefault="00AC4DF9" w:rsidP="00AC4DF9">
            <w:pPr>
              <w:spacing w:before="120" w:after="360" w:line="240" w:lineRule="auto"/>
              <w:ind w:left="312"/>
              <w:jc w:val="both"/>
              <w:rPr>
                <w:rFonts w:ascii="Arial" w:eastAsia="Times New Roman" w:hAnsi="Arial" w:cs="Arial"/>
                <w:b/>
                <w:color w:val="000000"/>
                <w:sz w:val="24"/>
                <w:szCs w:val="24"/>
                <w:lang w:eastAsia="el-GR"/>
              </w:rPr>
            </w:pPr>
            <w:r w:rsidRPr="00AC4DF9">
              <w:rPr>
                <w:rFonts w:ascii="Arial" w:eastAsia="Times New Roman" w:hAnsi="Arial" w:cs="Arial"/>
                <w:b/>
                <w:color w:val="000000"/>
                <w:sz w:val="24"/>
                <w:szCs w:val="24"/>
                <w:lang w:eastAsia="el-GR"/>
              </w:rPr>
              <w:t xml:space="preserve">Ο υποψήφιος υποχρεούται να προσκομίσει σχετική βεβαίωση της </w:t>
            </w:r>
            <w:r w:rsidRPr="00AC4DF9">
              <w:rPr>
                <w:rFonts w:ascii="Arial" w:eastAsia="Times New Roman" w:hAnsi="Arial" w:cs="Arial"/>
                <w:b/>
                <w:bCs/>
                <w:color w:val="000000"/>
                <w:sz w:val="24"/>
                <w:szCs w:val="24"/>
                <w:lang w:eastAsia="el-GR"/>
              </w:rPr>
              <w:t>Εθνικής Αρχής Ανώτατης Εκπαίδευσης (ΕΘΑΑΕ), η οποία χορηγείται</w:t>
            </w:r>
            <w:r w:rsidRPr="00AC4DF9">
              <w:rPr>
                <w:rFonts w:ascii="Arial" w:eastAsia="Times New Roman" w:hAnsi="Arial" w:cs="Arial"/>
                <w:b/>
                <w:color w:val="000000"/>
                <w:sz w:val="24"/>
                <w:szCs w:val="24"/>
                <w:lang w:eastAsia="el-GR"/>
              </w:rPr>
              <w:t xml:space="preserve"> κατόπιν σχετικού αιτήματος του οικείου Α.Ε.Ι. </w:t>
            </w:r>
          </w:p>
          <w:p w:rsidR="00AC4DF9" w:rsidRPr="00AC4DF9" w:rsidRDefault="00AC4DF9" w:rsidP="00AC4DF9">
            <w:pPr>
              <w:spacing w:before="120" w:after="360" w:line="240" w:lineRule="auto"/>
              <w:ind w:left="312"/>
              <w:jc w:val="both"/>
              <w:rPr>
                <w:rFonts w:ascii="Arial" w:eastAsia="Times New Roman" w:hAnsi="Arial" w:cs="Arial"/>
                <w:b/>
                <w:color w:val="4F81BD"/>
                <w:sz w:val="24"/>
                <w:szCs w:val="24"/>
                <w:lang w:eastAsia="el-GR"/>
              </w:rPr>
            </w:pPr>
            <w:r w:rsidRPr="00AC4DF9">
              <w:rPr>
                <w:rFonts w:ascii="Arial" w:eastAsia="Times New Roman" w:hAnsi="Arial" w:cs="Arial"/>
                <w:color w:val="000000"/>
                <w:sz w:val="24"/>
                <w:szCs w:val="24"/>
                <w:lang w:eastAsia="el-GR"/>
              </w:rPr>
              <w:t xml:space="preserve">Σε περίπτωση που δεν προσκομισθεί η βεβαίωση αυτή ή δεν αναφέρεται σε αυτήν το συγκεκριμένο, σύμφωνα με την οικεία Ανακοίνωση, απαιτούμενο </w:t>
            </w:r>
            <w:r w:rsidRPr="00AC4DF9">
              <w:rPr>
                <w:rFonts w:ascii="Arial" w:eastAsia="Times New Roman" w:hAnsi="Arial" w:cs="Arial"/>
                <w:b/>
                <w:color w:val="000000"/>
                <w:sz w:val="24"/>
                <w:szCs w:val="24"/>
                <w:lang w:eastAsia="el-GR"/>
              </w:rPr>
              <w:t>πτυχίο, ο επικαλούμενος τίτλος δεν λαμβάνεται υπόψη</w:t>
            </w:r>
            <w:r w:rsidRPr="00AC4DF9">
              <w:rPr>
                <w:rFonts w:ascii="Arial" w:eastAsia="Times New Roman" w:hAnsi="Arial" w:cs="Arial"/>
                <w:b/>
                <w:bCs/>
                <w:color w:val="000000"/>
                <w:sz w:val="24"/>
                <w:szCs w:val="24"/>
                <w:lang w:eastAsia="el-GR"/>
              </w:rPr>
              <w:t>.</w:t>
            </w:r>
          </w:p>
          <w:p w:rsidR="00AC4DF9" w:rsidRPr="00AC4DF9" w:rsidRDefault="00AC4DF9" w:rsidP="00AC4DF9">
            <w:pPr>
              <w:spacing w:before="120" w:after="360" w:line="240" w:lineRule="auto"/>
              <w:ind w:left="312"/>
              <w:jc w:val="both"/>
              <w:rPr>
                <w:rFonts w:ascii="Arial" w:eastAsia="Times New Roman" w:hAnsi="Arial" w:cs="Arial"/>
                <w:b/>
                <w:color w:val="000000"/>
                <w:sz w:val="24"/>
                <w:szCs w:val="24"/>
                <w:lang w:eastAsia="el-GR"/>
              </w:rPr>
            </w:pPr>
            <w:r w:rsidRPr="00AC4DF9">
              <w:rPr>
                <w:rFonts w:ascii="Arial" w:eastAsia="Times New Roman" w:hAnsi="Arial" w:cs="Arial"/>
                <w:b/>
                <w:color w:val="000000"/>
                <w:sz w:val="24"/>
                <w:szCs w:val="24"/>
                <w:lang w:eastAsia="el-GR"/>
              </w:rPr>
              <w:t xml:space="preserve">Βεβαιώσεις επάρκειας γνωστικού αντικειμένου σπουδών, οι οποίες έχουν χορηγηθεί σύμφωνα με την παρ. 2 του άρθρου 26 του </w:t>
            </w:r>
            <w:proofErr w:type="spellStart"/>
            <w:r w:rsidRPr="00AC4DF9">
              <w:rPr>
                <w:rFonts w:ascii="Arial" w:eastAsia="Times New Roman" w:hAnsi="Arial" w:cs="Arial"/>
                <w:b/>
                <w:color w:val="000000"/>
                <w:sz w:val="24"/>
                <w:szCs w:val="24"/>
                <w:lang w:eastAsia="el-GR"/>
              </w:rPr>
              <w:t>π.δ</w:t>
            </w:r>
            <w:proofErr w:type="spellEnd"/>
            <w:r w:rsidRPr="00AC4DF9">
              <w:rPr>
                <w:rFonts w:ascii="Arial" w:eastAsia="Times New Roman" w:hAnsi="Arial" w:cs="Arial"/>
                <w:b/>
                <w:color w:val="000000"/>
                <w:sz w:val="24"/>
                <w:szCs w:val="24"/>
                <w:lang w:eastAsia="el-GR"/>
              </w:rPr>
              <w:t>. 50/2001 (Α΄ 39) για πτυχία ή διπλώματα Πανεπιστημιακής ή Τεχνολογικής Εκπαίδευσης της ημεδαπής, παύουν να ισχύουν</w:t>
            </w:r>
            <w:r w:rsidR="0096565A">
              <w:rPr>
                <w:rFonts w:ascii="Arial" w:eastAsia="Times New Roman" w:hAnsi="Arial" w:cs="Arial"/>
                <w:b/>
                <w:color w:val="000000"/>
                <w:sz w:val="24"/>
                <w:szCs w:val="24"/>
                <w:lang w:eastAsia="el-GR"/>
              </w:rPr>
              <w:t>.</w:t>
            </w:r>
          </w:p>
          <w:p w:rsidR="00AC4DF9" w:rsidRPr="00AC4DF9" w:rsidRDefault="00AC4DF9" w:rsidP="00AC4DF9">
            <w:pPr>
              <w:tabs>
                <w:tab w:val="left" w:pos="360"/>
              </w:tabs>
              <w:spacing w:before="120" w:after="0" w:line="240" w:lineRule="auto"/>
              <w:ind w:left="319" w:hanging="319"/>
              <w:jc w:val="both"/>
              <w:rPr>
                <w:rFonts w:ascii="Arial" w:eastAsia="Times New Roman" w:hAnsi="Arial" w:cs="Arial"/>
                <w:sz w:val="24"/>
                <w:szCs w:val="24"/>
                <w:lang w:eastAsia="el-GR"/>
              </w:rPr>
            </w:pPr>
            <w:r w:rsidRPr="00AC4DF9">
              <w:rPr>
                <w:rFonts w:ascii="Arial" w:eastAsia="Times New Roman" w:hAnsi="Arial" w:cs="Arial"/>
                <w:b/>
                <w:sz w:val="24"/>
                <w:szCs w:val="24"/>
                <w:lang w:eastAsia="el-GR"/>
              </w:rPr>
              <w:t>2)</w:t>
            </w:r>
            <w:r w:rsidRPr="00AC4DF9">
              <w:rPr>
                <w:rFonts w:ascii="Arial" w:eastAsia="Times New Roman" w:hAnsi="Arial" w:cs="Arial"/>
                <w:sz w:val="24"/>
                <w:szCs w:val="24"/>
                <w:lang w:eastAsia="el-GR"/>
              </w:rPr>
              <w:t xml:space="preserve"> Για τους κατόχους </w:t>
            </w:r>
            <w:r w:rsidRPr="00AC4DF9">
              <w:rPr>
                <w:rFonts w:ascii="Arial" w:eastAsia="Times New Roman" w:hAnsi="Arial" w:cs="Arial"/>
                <w:b/>
                <w:sz w:val="24"/>
                <w:szCs w:val="24"/>
                <w:lang w:eastAsia="el-GR"/>
              </w:rPr>
              <w:t>τίτλων Κ.Α.Τ.Ε.Ε.</w:t>
            </w:r>
            <w:r w:rsidRPr="00AC4DF9">
              <w:rPr>
                <w:rFonts w:ascii="Arial" w:eastAsia="Times New Roman" w:hAnsi="Arial" w:cs="Arial"/>
                <w:sz w:val="24"/>
                <w:szCs w:val="24"/>
                <w:lang w:eastAsia="el-GR"/>
              </w:rPr>
              <w:t xml:space="preserve"> αντίστοιχων ειδικοτήτων με τίτλους Τ.Ε.Ι. </w:t>
            </w:r>
            <w:r w:rsidRPr="00AC4DF9">
              <w:rPr>
                <w:rFonts w:ascii="Arial" w:eastAsia="Times New Roman" w:hAnsi="Arial" w:cs="Arial"/>
                <w:color w:val="000000"/>
                <w:sz w:val="24"/>
                <w:szCs w:val="24"/>
                <w:lang w:eastAsia="el-GR"/>
              </w:rPr>
              <w:t>ή</w:t>
            </w:r>
            <w:r w:rsidRPr="00AC4DF9">
              <w:rPr>
                <w:rFonts w:ascii="Arial" w:eastAsia="Times New Roman" w:hAnsi="Arial" w:cs="Arial"/>
                <w:color w:val="000000"/>
                <w:sz w:val="24"/>
                <w:szCs w:val="24"/>
                <w:highlight w:val="yellow"/>
                <w:lang w:eastAsia="el-GR"/>
              </w:rPr>
              <w:t xml:space="preserve"> </w:t>
            </w:r>
            <w:r w:rsidRPr="00AC4DF9">
              <w:rPr>
                <w:rFonts w:ascii="Arial" w:eastAsia="Times New Roman" w:hAnsi="Arial" w:cs="Arial"/>
                <w:color w:val="000000"/>
                <w:sz w:val="24"/>
                <w:szCs w:val="24"/>
                <w:lang w:eastAsia="el-GR"/>
              </w:rPr>
              <w:t xml:space="preserve">Α.Τ.Ε.Ι. </w:t>
            </w:r>
            <w:r w:rsidRPr="00AC4DF9">
              <w:rPr>
                <w:rFonts w:ascii="Arial" w:eastAsia="Times New Roman" w:hAnsi="Arial" w:cs="Arial"/>
                <w:sz w:val="24"/>
                <w:szCs w:val="24"/>
                <w:lang w:eastAsia="el-GR"/>
              </w:rPr>
              <w:t>που ορίζονται ως απαιτούμενα προσόντα στην ανακοίνωση [</w:t>
            </w:r>
            <w:r w:rsidRPr="00AC4DF9">
              <w:rPr>
                <w:rFonts w:ascii="Arial" w:eastAsia="Times New Roman" w:hAnsi="Arial" w:cs="Arial"/>
                <w:i/>
                <w:sz w:val="24"/>
                <w:szCs w:val="24"/>
                <w:lang w:eastAsia="el-GR"/>
              </w:rPr>
              <w:t>βλ. Τίτλος σπουδών και λοιπά απαιτούμενα (τυπικά &amp; τυχόν πρόσθετα) προσόντα</w:t>
            </w:r>
            <w:r w:rsidRPr="00AC4DF9">
              <w:rPr>
                <w:rFonts w:ascii="Arial" w:eastAsia="Times New Roman" w:hAnsi="Arial" w:cs="Arial"/>
                <w:sz w:val="24"/>
                <w:szCs w:val="24"/>
                <w:lang w:eastAsia="el-GR"/>
              </w:rPr>
              <w:t>], απαιτείται βεβαίωση του αρμοδίου οργάνου Τ.Ε.Ι.</w:t>
            </w:r>
            <w:r w:rsidRPr="00AC4DF9">
              <w:rPr>
                <w:rFonts w:ascii="Arial" w:eastAsia="Times New Roman" w:hAnsi="Arial" w:cs="Arial"/>
                <w:color w:val="000000"/>
                <w:sz w:val="24"/>
                <w:szCs w:val="24"/>
                <w:lang w:eastAsia="el-GR"/>
              </w:rPr>
              <w:t xml:space="preserve"> ή Α.Τ.Ε.Ι. </w:t>
            </w:r>
            <w:r w:rsidRPr="00AC4DF9">
              <w:rPr>
                <w:rFonts w:ascii="Arial" w:eastAsia="Times New Roman" w:hAnsi="Arial" w:cs="Arial"/>
                <w:sz w:val="24"/>
                <w:szCs w:val="24"/>
                <w:lang w:eastAsia="el-GR"/>
              </w:rPr>
              <w:t xml:space="preserve">από την οποία να προκύπτει η αντιστοιχία του τίτλου σπουδών τους, με το ζητούμενο από την ανακοίνωση. Η εν λόγω βεβαίωση </w:t>
            </w:r>
            <w:r w:rsidRPr="00AC4DF9">
              <w:rPr>
                <w:rFonts w:ascii="Arial" w:eastAsia="Times New Roman" w:hAnsi="Arial" w:cs="Arial"/>
                <w:b/>
                <w:sz w:val="24"/>
                <w:szCs w:val="24"/>
                <w:lang w:eastAsia="el-GR"/>
              </w:rPr>
              <w:t>δεν απαιτείται</w:t>
            </w:r>
            <w:r w:rsidRPr="00AC4DF9">
              <w:rPr>
                <w:rFonts w:ascii="Arial" w:eastAsia="Times New Roman" w:hAnsi="Arial" w:cs="Arial"/>
                <w:sz w:val="24"/>
                <w:szCs w:val="24"/>
                <w:lang w:eastAsia="el-GR"/>
              </w:rPr>
              <w:t xml:space="preserve"> για τις ειδικότητες της κατηγορίας Τεχνολογικής Εκπαίδευσης, για τις οποίες, εκ του νόμου, προβλέπεται άδεια άσκησης επαγγέλματος ή βεβαίωση. </w:t>
            </w:r>
          </w:p>
          <w:p w:rsidR="00AC4DF9" w:rsidRPr="00AC4DF9" w:rsidRDefault="00AC4DF9" w:rsidP="00AC4DF9">
            <w:pPr>
              <w:tabs>
                <w:tab w:val="left" w:pos="0"/>
              </w:tabs>
              <w:spacing w:before="120" w:after="0" w:line="240" w:lineRule="auto"/>
              <w:ind w:left="319" w:hanging="319"/>
              <w:jc w:val="both"/>
              <w:rPr>
                <w:rFonts w:ascii="Arial" w:eastAsia="Times New Roman" w:hAnsi="Arial" w:cs="Arial"/>
                <w:sz w:val="24"/>
                <w:szCs w:val="24"/>
                <w:lang w:eastAsia="el-GR"/>
              </w:rPr>
            </w:pPr>
            <w:r w:rsidRPr="00AC4DF9">
              <w:rPr>
                <w:rFonts w:ascii="Arial" w:eastAsia="Times New Roman" w:hAnsi="Arial" w:cs="Arial"/>
                <w:b/>
                <w:sz w:val="24"/>
                <w:szCs w:val="24"/>
                <w:lang w:eastAsia="el-GR"/>
              </w:rPr>
              <w:t xml:space="preserve">3) </w:t>
            </w:r>
            <w:r w:rsidRPr="00AC4DF9">
              <w:rPr>
                <w:rFonts w:ascii="Arial" w:eastAsia="Times New Roman" w:hAnsi="Arial" w:cs="Arial"/>
                <w:sz w:val="24"/>
                <w:szCs w:val="24"/>
                <w:lang w:eastAsia="el-GR"/>
              </w:rPr>
              <w:t xml:space="preserve">Οι υποψήφιοι </w:t>
            </w:r>
            <w:r w:rsidRPr="00AC4DF9">
              <w:rPr>
                <w:rFonts w:ascii="Arial" w:eastAsia="Times New Roman" w:hAnsi="Arial" w:cs="Arial"/>
                <w:color w:val="000000"/>
                <w:sz w:val="24"/>
                <w:szCs w:val="24"/>
                <w:lang w:eastAsia="el-GR"/>
              </w:rPr>
              <w:t>Πανεπιστημιακής και Τεχνολογικής Εκπαίδευσης</w:t>
            </w:r>
            <w:r w:rsidRPr="00AC4DF9">
              <w:rPr>
                <w:rFonts w:ascii="Arial" w:eastAsia="Times New Roman" w:hAnsi="Arial" w:cs="Arial"/>
                <w:sz w:val="24"/>
                <w:szCs w:val="24"/>
                <w:lang w:eastAsia="el-GR"/>
              </w:rPr>
              <w:t xml:space="preserve"> που κατέχουν </w:t>
            </w:r>
            <w:r w:rsidRPr="00AC4DF9">
              <w:rPr>
                <w:rFonts w:ascii="Arial" w:eastAsia="Times New Roman" w:hAnsi="Arial" w:cs="Arial"/>
                <w:b/>
                <w:sz w:val="24"/>
                <w:szCs w:val="24"/>
                <w:lang w:eastAsia="el-GR"/>
              </w:rPr>
              <w:t>τίτλους σπουδών στους οποίους δεν αναγράφεται η κατεύθυνση ή ειδίκευση</w:t>
            </w:r>
            <w:r w:rsidRPr="00AC4DF9">
              <w:rPr>
                <w:rFonts w:ascii="Arial" w:eastAsia="Times New Roman" w:hAnsi="Arial" w:cs="Arial"/>
                <w:sz w:val="24"/>
                <w:szCs w:val="24"/>
                <w:lang w:eastAsia="el-GR"/>
              </w:rPr>
              <w:t xml:space="preserve"> </w:t>
            </w:r>
            <w:r w:rsidRPr="00AC4DF9">
              <w:rPr>
                <w:rFonts w:ascii="Arial" w:eastAsia="Times New Roman" w:hAnsi="Arial" w:cs="Arial"/>
                <w:b/>
                <w:sz w:val="24"/>
                <w:szCs w:val="24"/>
                <w:lang w:eastAsia="el-GR"/>
              </w:rPr>
              <w:t>αυτών</w:t>
            </w:r>
            <w:r w:rsidRPr="00AC4DF9">
              <w:rPr>
                <w:rFonts w:ascii="Arial" w:eastAsia="Times New Roman" w:hAnsi="Arial" w:cs="Arial"/>
                <w:sz w:val="24"/>
                <w:szCs w:val="24"/>
                <w:lang w:eastAsia="el-GR"/>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AC4DF9" w:rsidRPr="00AC4DF9" w:rsidRDefault="00AC4DF9" w:rsidP="00AC4DF9">
            <w:pPr>
              <w:spacing w:after="0" w:line="240" w:lineRule="auto"/>
              <w:jc w:val="both"/>
              <w:rPr>
                <w:rFonts w:ascii="Arial" w:eastAsia="Times New Roman" w:hAnsi="Arial" w:cs="Arial"/>
                <w:sz w:val="24"/>
                <w:szCs w:val="24"/>
                <w:lang w:eastAsia="el-GR"/>
              </w:rPr>
            </w:pPr>
          </w:p>
          <w:p w:rsidR="00AC4DF9" w:rsidRPr="00AC4DF9" w:rsidRDefault="00AC4DF9" w:rsidP="00AC4DF9">
            <w:pPr>
              <w:pBdr>
                <w:top w:val="single" w:sz="4" w:space="1" w:color="auto"/>
                <w:left w:val="single" w:sz="4" w:space="4" w:color="auto"/>
                <w:bottom w:val="single" w:sz="4" w:space="1" w:color="auto"/>
                <w:right w:val="single" w:sz="4" w:space="4" w:color="auto"/>
              </w:pBdr>
              <w:tabs>
                <w:tab w:val="left" w:pos="0"/>
              </w:tabs>
              <w:spacing w:before="120" w:after="0" w:line="240" w:lineRule="auto"/>
              <w:ind w:left="360" w:right="317"/>
              <w:jc w:val="both"/>
              <w:rPr>
                <w:rFonts w:ascii="Arial" w:eastAsia="Times New Roman" w:hAnsi="Arial" w:cs="Arial"/>
                <w:sz w:val="24"/>
                <w:szCs w:val="24"/>
                <w:lang w:eastAsia="el-GR"/>
              </w:rPr>
            </w:pPr>
            <w:r w:rsidRPr="00AC4DF9">
              <w:rPr>
                <w:rFonts w:ascii="Arial" w:eastAsia="Times New Roman" w:hAnsi="Arial" w:cs="Arial"/>
                <w:b/>
                <w:sz w:val="24"/>
                <w:szCs w:val="24"/>
                <w:lang w:eastAsia="el-GR"/>
              </w:rPr>
              <w:t>ΕΠΙΣΗΜΑΝΣΗ:</w:t>
            </w:r>
            <w:r w:rsidRPr="00AC4DF9">
              <w:rPr>
                <w:rFonts w:ascii="Arial" w:eastAsia="Times New Roman" w:hAnsi="Arial" w:cs="Arial"/>
                <w:sz w:val="24"/>
                <w:szCs w:val="24"/>
                <w:lang w:eastAsia="el-GR"/>
              </w:rPr>
              <w:t xml:space="preserve"> Στις ανωτέρω περιπτώσεις που αφορούν τίτλους σπουδών που αποκτήθηκαν στην αλλοδαπή, οι υποψήφιοι </w:t>
            </w:r>
            <w:r w:rsidRPr="00AC4DF9">
              <w:rPr>
                <w:rFonts w:ascii="Arial" w:eastAsia="Times New Roman" w:hAnsi="Arial" w:cs="Arial"/>
                <w:b/>
                <w:sz w:val="24"/>
                <w:szCs w:val="24"/>
                <w:lang w:eastAsia="el-GR"/>
              </w:rPr>
              <w:t>δεν χρειάζεται</w:t>
            </w:r>
            <w:r w:rsidRPr="00AC4DF9">
              <w:rPr>
                <w:rFonts w:ascii="Arial" w:eastAsia="Times New Roman" w:hAnsi="Arial" w:cs="Arial"/>
                <w:sz w:val="24"/>
                <w:szCs w:val="24"/>
                <w:lang w:eastAsia="el-GR"/>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AC4DF9" w:rsidRPr="00AC4DF9" w:rsidRDefault="00AC4DF9" w:rsidP="00AC4DF9">
            <w:pPr>
              <w:spacing w:before="120" w:after="0" w:line="240" w:lineRule="auto"/>
              <w:jc w:val="both"/>
              <w:rPr>
                <w:rFonts w:ascii="Arial" w:eastAsia="Times New Roman" w:hAnsi="Arial" w:cs="Arial"/>
                <w:sz w:val="24"/>
                <w:szCs w:val="24"/>
                <w:lang w:eastAsia="el-GR"/>
              </w:rPr>
            </w:pPr>
          </w:p>
          <w:p w:rsidR="00AC4DF9" w:rsidRPr="00AC4DF9" w:rsidRDefault="00AC4DF9" w:rsidP="00AC4DF9">
            <w:pPr>
              <w:spacing w:before="120" w:after="0" w:line="240" w:lineRule="auto"/>
              <w:jc w:val="both"/>
              <w:rPr>
                <w:rFonts w:ascii="Arial" w:eastAsia="MS Mincho" w:hAnsi="Arial" w:cs="Arial"/>
                <w:sz w:val="24"/>
                <w:szCs w:val="24"/>
                <w:lang w:eastAsia="el-GR"/>
              </w:rPr>
            </w:pPr>
            <w:r w:rsidRPr="00AC4DF9">
              <w:rPr>
                <w:rFonts w:ascii="Arial" w:eastAsia="MS Mincho" w:hAnsi="Arial" w:cs="Arial"/>
                <w:b/>
                <w:sz w:val="24"/>
                <w:szCs w:val="24"/>
                <w:lang w:eastAsia="el-GR"/>
              </w:rPr>
              <w:t>3. ΜΕΤΑΠΤΥΧΙΑΚΟΙ ΤΙΤΛΟΙ (ΠΕ, ΤΕ)</w:t>
            </w:r>
          </w:p>
          <w:p w:rsidR="00AC4DF9" w:rsidRPr="00AC4DF9" w:rsidRDefault="00AC4DF9" w:rsidP="00AC4DF9">
            <w:pPr>
              <w:tabs>
                <w:tab w:val="left" w:pos="540"/>
              </w:tabs>
              <w:spacing w:before="120" w:after="0" w:line="240" w:lineRule="auto"/>
              <w:jc w:val="both"/>
              <w:rPr>
                <w:rFonts w:ascii="Arial" w:eastAsia="MS Mincho" w:hAnsi="Arial" w:cs="Arial"/>
                <w:sz w:val="24"/>
                <w:szCs w:val="24"/>
                <w:lang w:eastAsia="el-GR"/>
              </w:rPr>
            </w:pPr>
            <w:r w:rsidRPr="00AC4DF9">
              <w:rPr>
                <w:rFonts w:ascii="Arial" w:eastAsia="MS Mincho" w:hAnsi="Arial" w:cs="Arial"/>
                <w:kern w:val="24"/>
                <w:sz w:val="24"/>
                <w:szCs w:val="24"/>
                <w:lang w:eastAsia="el-GR"/>
              </w:rPr>
              <w:t xml:space="preserve">Για τις κατηγορίες Πανεπιστημιακής (ΠΕ) ή Τεχνολογικής (ΤΕ) Εκπαίδευσης </w:t>
            </w:r>
            <w:r w:rsidRPr="00AC4DF9">
              <w:rPr>
                <w:rFonts w:ascii="Arial" w:eastAsia="MS Mincho" w:hAnsi="Arial" w:cs="Arial"/>
                <w:b/>
                <w:kern w:val="24"/>
                <w:sz w:val="24"/>
                <w:szCs w:val="24"/>
                <w:lang w:eastAsia="el-GR"/>
              </w:rPr>
              <w:t>ενδέχεται</w:t>
            </w:r>
            <w:r w:rsidRPr="00AC4DF9">
              <w:rPr>
                <w:rFonts w:ascii="Arial" w:eastAsia="MS Mincho" w:hAnsi="Arial" w:cs="Arial"/>
                <w:kern w:val="24"/>
                <w:sz w:val="24"/>
                <w:szCs w:val="24"/>
                <w:lang w:eastAsia="el-GR"/>
              </w:rPr>
              <w:t xml:space="preserve"> να απαιτείται από την ανακοίνωση ως </w:t>
            </w:r>
            <w:r w:rsidRPr="00AC4DF9">
              <w:rPr>
                <w:rFonts w:ascii="Arial" w:eastAsia="MS Mincho" w:hAnsi="Arial" w:cs="Arial"/>
                <w:b/>
                <w:kern w:val="24"/>
                <w:sz w:val="24"/>
                <w:szCs w:val="24"/>
                <w:lang w:eastAsia="el-GR"/>
              </w:rPr>
              <w:t>πρόσθετο (ΜΗ ΒΑΘΜΟΛΟΓΟΥΜΕΝΟ)</w:t>
            </w:r>
            <w:r w:rsidRPr="00AC4DF9">
              <w:rPr>
                <w:rFonts w:ascii="Arial" w:eastAsia="MS Mincho" w:hAnsi="Arial" w:cs="Arial"/>
                <w:kern w:val="24"/>
                <w:sz w:val="24"/>
                <w:szCs w:val="24"/>
                <w:lang w:eastAsia="el-GR"/>
              </w:rPr>
              <w:t xml:space="preserve"> προσόν η κατοχή μεταπτυχιακού διπλώματος σε </w:t>
            </w:r>
            <w:r w:rsidRPr="00AC4DF9">
              <w:rPr>
                <w:rFonts w:ascii="Arial" w:eastAsia="MS Mincho" w:hAnsi="Arial" w:cs="Arial"/>
                <w:kern w:val="24"/>
                <w:sz w:val="24"/>
                <w:szCs w:val="24"/>
                <w:lang w:eastAsia="el-GR"/>
              </w:rPr>
              <w:lastRenderedPageBreak/>
              <w:t xml:space="preserve">συγκεκριμένο γνωστικό αντικείμενο. Στην περίπτωση αυτή οι υποψήφιοι πρέπει να προσκομίσουν </w:t>
            </w:r>
            <w:r w:rsidRPr="00AC4DF9">
              <w:rPr>
                <w:rFonts w:ascii="Arial" w:eastAsia="MS Mincho" w:hAnsi="Arial" w:cs="Arial"/>
                <w:b/>
                <w:sz w:val="24"/>
                <w:szCs w:val="24"/>
                <w:lang w:eastAsia="el-GR"/>
              </w:rPr>
              <w:t xml:space="preserve">ευκρινή </w:t>
            </w:r>
            <w:r w:rsidRPr="00AC4DF9">
              <w:rPr>
                <w:rFonts w:ascii="Arial" w:eastAsia="MS Mincho" w:hAnsi="Arial" w:cs="Arial"/>
                <w:sz w:val="24"/>
                <w:szCs w:val="24"/>
                <w:lang w:eastAsia="el-GR"/>
              </w:rPr>
              <w:t>φωτοτυπία του μεταπτυχιακού διπλώματος (συνοδευόμενη από</w:t>
            </w:r>
            <w:r w:rsidRPr="00AC4DF9">
              <w:rPr>
                <w:rFonts w:ascii="Arial" w:eastAsia="MS Mincho" w:hAnsi="Arial" w:cs="Arial"/>
                <w:b/>
                <w:sz w:val="24"/>
                <w:szCs w:val="24"/>
                <w:lang w:eastAsia="el-GR"/>
              </w:rPr>
              <w:t xml:space="preserve"> βεβαίωση</w:t>
            </w:r>
            <w:r w:rsidRPr="00AC4DF9">
              <w:rPr>
                <w:rFonts w:ascii="Arial" w:eastAsia="MS Mincho" w:hAnsi="Arial" w:cs="Arial"/>
                <w:sz w:val="24"/>
                <w:szCs w:val="24"/>
                <w:lang w:eastAsia="el-GR"/>
              </w:rPr>
              <w:t xml:space="preserve"> του οικείου εκπαιδευτικού ιδρύματος που να καθορίζει </w:t>
            </w:r>
            <w:r w:rsidRPr="00AC4DF9">
              <w:rPr>
                <w:rFonts w:ascii="Arial" w:eastAsia="MS Mincho" w:hAnsi="Arial" w:cs="Arial"/>
                <w:b/>
                <w:sz w:val="24"/>
                <w:szCs w:val="24"/>
                <w:lang w:eastAsia="el-GR"/>
              </w:rPr>
              <w:t xml:space="preserve">το γνωστικό αντικείμενο αυτού, μόνο </w:t>
            </w:r>
            <w:r w:rsidRPr="00AC4DF9">
              <w:rPr>
                <w:rFonts w:ascii="Arial" w:eastAsia="MS Mincho" w:hAnsi="Arial" w:cs="Arial"/>
                <w:sz w:val="24"/>
                <w:szCs w:val="24"/>
                <w:lang w:eastAsia="el-GR"/>
              </w:rPr>
              <w:t xml:space="preserve">εάν  αυτό δεν προκύπτει σαφώς από τον προσκομιζόμενο τίτλο). </w:t>
            </w:r>
          </w:p>
          <w:p w:rsidR="00AC4DF9" w:rsidRPr="00AC4DF9" w:rsidRDefault="00AC4DF9" w:rsidP="00AC4DF9">
            <w:pPr>
              <w:tabs>
                <w:tab w:val="left" w:pos="540"/>
              </w:tabs>
              <w:spacing w:before="120" w:after="0" w:line="240" w:lineRule="auto"/>
              <w:jc w:val="both"/>
              <w:rPr>
                <w:rFonts w:ascii="Arial" w:eastAsia="Times New Roman" w:hAnsi="Arial" w:cs="Arial"/>
                <w:sz w:val="24"/>
                <w:szCs w:val="24"/>
                <w:lang w:eastAsia="el-GR"/>
              </w:rPr>
            </w:pPr>
            <w:r w:rsidRPr="00AC4DF9">
              <w:rPr>
                <w:rFonts w:ascii="Arial" w:eastAsia="MS Mincho" w:hAnsi="Arial" w:cs="Arial"/>
                <w:sz w:val="24"/>
                <w:szCs w:val="24"/>
                <w:lang w:eastAsia="el-GR"/>
              </w:rPr>
              <w:t>Εναλλακτικά δύναται να προσκομίζεται και το κατά περίπτωση Παράρτημα Διπλώματος ή κάποιο άλλο ισοδύναμο στοιχείο.</w:t>
            </w:r>
            <w:r w:rsidRPr="00AC4DF9">
              <w:rPr>
                <w:rFonts w:ascii="Arial" w:eastAsia="Times New Roman" w:hAnsi="Arial" w:cs="Arial"/>
                <w:sz w:val="24"/>
                <w:szCs w:val="24"/>
                <w:lang w:eastAsia="el-GR"/>
              </w:rPr>
              <w:t xml:space="preserve"> </w:t>
            </w:r>
          </w:p>
          <w:p w:rsidR="00AC4DF9" w:rsidRPr="00AC4DF9" w:rsidRDefault="00AC4DF9" w:rsidP="00AC4DF9">
            <w:pPr>
              <w:tabs>
                <w:tab w:val="left" w:pos="540"/>
              </w:tabs>
              <w:spacing w:before="120" w:after="0" w:line="240" w:lineRule="auto"/>
              <w:jc w:val="both"/>
              <w:rPr>
                <w:rFonts w:ascii="Arial" w:eastAsia="MS Mincho" w:hAnsi="Arial" w:cs="Arial"/>
                <w:sz w:val="24"/>
                <w:szCs w:val="24"/>
                <w:lang w:eastAsia="el-GR"/>
              </w:rPr>
            </w:pPr>
            <w:r w:rsidRPr="00AC4DF9">
              <w:rPr>
                <w:rFonts w:ascii="Arial" w:eastAsia="Times New Roman" w:hAnsi="Arial" w:cs="Arial"/>
                <w:sz w:val="24"/>
                <w:szCs w:val="24"/>
                <w:lang w:eastAsia="el-GR"/>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AC4DF9">
              <w:rPr>
                <w:rFonts w:ascii="Arial" w:eastAsia="MS Mincho" w:hAnsi="Arial" w:cs="Arial"/>
                <w:sz w:val="24"/>
                <w:szCs w:val="24"/>
                <w:lang w:eastAsia="el-GR"/>
              </w:rPr>
              <w:t>Γραμματείας του οικείου Α.Ε.Ι. ή ΑΤΕΙ.</w:t>
            </w:r>
          </w:p>
          <w:p w:rsidR="00AC4DF9" w:rsidRPr="00AC4DF9" w:rsidRDefault="00AC4DF9" w:rsidP="00AC4DF9">
            <w:pPr>
              <w:tabs>
                <w:tab w:val="left" w:pos="540"/>
              </w:tabs>
              <w:spacing w:before="120" w:after="0" w:line="240" w:lineRule="auto"/>
              <w:jc w:val="both"/>
              <w:rPr>
                <w:rFonts w:ascii="Arial" w:eastAsia="MS Mincho" w:hAnsi="Arial" w:cs="Arial"/>
                <w:sz w:val="24"/>
                <w:szCs w:val="24"/>
                <w:lang w:eastAsia="el-GR"/>
              </w:rPr>
            </w:pPr>
          </w:p>
          <w:p w:rsidR="00AC4DF9" w:rsidRPr="00AC4DF9" w:rsidRDefault="00AC4DF9" w:rsidP="00AC4DF9">
            <w:pPr>
              <w:tabs>
                <w:tab w:val="left" w:pos="540"/>
              </w:tabs>
              <w:spacing w:after="0" w:line="240" w:lineRule="auto"/>
              <w:jc w:val="both"/>
              <w:rPr>
                <w:rFonts w:ascii="Arial" w:eastAsia="MS Mincho" w:hAnsi="Arial" w:cs="Arial"/>
                <w:b/>
                <w:sz w:val="24"/>
                <w:szCs w:val="24"/>
                <w:lang w:eastAsia="el-GR"/>
              </w:rPr>
            </w:pPr>
            <w:r w:rsidRPr="00AC4DF9">
              <w:rPr>
                <w:rFonts w:ascii="Arial" w:eastAsia="MS Mincho" w:hAnsi="Arial" w:cs="Arial"/>
                <w:sz w:val="24"/>
                <w:szCs w:val="24"/>
                <w:lang w:eastAsia="el-GR"/>
              </w:rPr>
              <w:t xml:space="preserve">Αν ο τίτλος έχει αποκτηθεί στην </w:t>
            </w:r>
            <w:r w:rsidRPr="00AC4DF9">
              <w:rPr>
                <w:rFonts w:ascii="Arial" w:eastAsia="MS Mincho" w:hAnsi="Arial" w:cs="Arial"/>
                <w:b/>
                <w:sz w:val="24"/>
                <w:szCs w:val="24"/>
                <w:lang w:eastAsia="el-GR"/>
              </w:rPr>
              <w:t>αλλοδαπή</w:t>
            </w:r>
            <w:r w:rsidRPr="00AC4DF9">
              <w:rPr>
                <w:rFonts w:ascii="Arial" w:eastAsia="MS Mincho" w:hAnsi="Arial" w:cs="Arial"/>
                <w:sz w:val="24"/>
                <w:szCs w:val="24"/>
                <w:lang w:eastAsia="el-GR"/>
              </w:rPr>
              <w:t xml:space="preserve"> απαιτείται μόνον πράξη αναγνωρίσεως του τίτλου από το </w:t>
            </w:r>
            <w:r w:rsidRPr="00AC4DF9">
              <w:rPr>
                <w:rFonts w:ascii="Arial" w:eastAsia="MS Mincho" w:hAnsi="Arial" w:cs="Arial"/>
                <w:b/>
                <w:sz w:val="24"/>
                <w:szCs w:val="24"/>
                <w:lang w:eastAsia="el-GR"/>
              </w:rPr>
              <w:t xml:space="preserve">ΔΙΚΑΤΣΑ </w:t>
            </w:r>
            <w:r w:rsidRPr="00AC4DF9">
              <w:rPr>
                <w:rFonts w:ascii="Arial" w:eastAsia="Calibri" w:hAnsi="Arial" w:cs="Arial"/>
                <w:sz w:val="24"/>
                <w:szCs w:val="24"/>
                <w:lang w:eastAsia="el-GR"/>
              </w:rPr>
              <w:t xml:space="preserve">ή </w:t>
            </w:r>
            <w:r w:rsidRPr="00AC4DF9">
              <w:rPr>
                <w:rFonts w:ascii="Arial" w:eastAsia="Times New Roman" w:hAnsi="Arial" w:cs="Arial"/>
                <w:bCs/>
                <w:sz w:val="24"/>
                <w:szCs w:val="24"/>
                <w:lang w:eastAsia="el-GR"/>
              </w:rPr>
              <w:t>Πράξη Ακαδημαϊκής Ισοδυναμίας</w:t>
            </w:r>
            <w:r w:rsidRPr="00AC4DF9">
              <w:rPr>
                <w:rFonts w:ascii="Arial" w:eastAsia="MS Mincho" w:hAnsi="Arial" w:cs="Arial"/>
                <w:b/>
                <w:sz w:val="24"/>
                <w:szCs w:val="24"/>
                <w:lang w:eastAsia="el-GR"/>
              </w:rPr>
              <w:t xml:space="preserve"> ή</w:t>
            </w:r>
            <w:r w:rsidRPr="00AC4DF9">
              <w:rPr>
                <w:rFonts w:ascii="Arial" w:eastAsia="Times New Roman" w:hAnsi="Arial" w:cs="Arial"/>
                <w:b/>
                <w:sz w:val="24"/>
                <w:szCs w:val="24"/>
                <w:lang w:eastAsia="el-GR"/>
              </w:rPr>
              <w:t xml:space="preserve"> Πιστοποιητικό Αναγνώρισης </w:t>
            </w:r>
            <w:r w:rsidRPr="00AC4DF9">
              <w:rPr>
                <w:rFonts w:ascii="Arial" w:eastAsia="Times New Roman" w:hAnsi="Arial" w:cs="Arial"/>
                <w:sz w:val="24"/>
                <w:szCs w:val="24"/>
                <w:lang w:eastAsia="el-GR"/>
              </w:rPr>
              <w:t xml:space="preserve">από τον </w:t>
            </w:r>
            <w:r w:rsidRPr="00AC4DF9">
              <w:rPr>
                <w:rFonts w:ascii="Arial" w:eastAsia="MS Mincho" w:hAnsi="Arial" w:cs="Arial"/>
                <w:sz w:val="24"/>
                <w:szCs w:val="24"/>
                <w:lang w:eastAsia="el-GR"/>
              </w:rPr>
              <w:t xml:space="preserve">Διεπιστημονικό Οργανισμό Αναγνώρισης Τίτλων Ακαδημαϊκών και Πληροφόρησης </w:t>
            </w:r>
            <w:r w:rsidRPr="00AC4DF9">
              <w:rPr>
                <w:rFonts w:ascii="Arial" w:eastAsia="MS Mincho" w:hAnsi="Arial" w:cs="Arial"/>
                <w:b/>
                <w:sz w:val="24"/>
                <w:szCs w:val="24"/>
                <w:lang w:eastAsia="el-GR"/>
              </w:rPr>
              <w:t xml:space="preserve">(Δ.Ο.Α.Τ.Α.Π.) </w:t>
            </w:r>
            <w:r w:rsidRPr="00AC4DF9">
              <w:rPr>
                <w:rFonts w:ascii="Arial" w:eastAsia="Times New Roman" w:hAnsi="Arial" w:cs="Arial"/>
                <w:sz w:val="24"/>
                <w:szCs w:val="24"/>
                <w:lang w:eastAsia="el-GR"/>
              </w:rPr>
              <w:t xml:space="preserve">περί </w:t>
            </w:r>
            <w:r w:rsidRPr="00AC4DF9">
              <w:rPr>
                <w:rFonts w:ascii="Arial" w:eastAsia="Times New Roman" w:hAnsi="Arial" w:cs="Arial"/>
                <w:b/>
                <w:sz w:val="24"/>
                <w:szCs w:val="24"/>
                <w:lang w:eastAsia="el-GR"/>
              </w:rPr>
              <w:t>ισοτιμίας</w:t>
            </w:r>
            <w:r w:rsidRPr="00AC4DF9">
              <w:rPr>
                <w:rFonts w:ascii="Arial" w:eastAsia="MS Mincho" w:hAnsi="Arial" w:cs="Arial"/>
                <w:sz w:val="24"/>
                <w:szCs w:val="24"/>
                <w:lang w:eastAsia="el-GR"/>
              </w:rPr>
              <w:t xml:space="preserve"> </w:t>
            </w:r>
            <w:r w:rsidRPr="00AC4DF9">
              <w:rPr>
                <w:rFonts w:ascii="Arial" w:eastAsia="MS Mincho" w:hAnsi="Arial" w:cs="Arial"/>
                <w:b/>
                <w:sz w:val="24"/>
                <w:szCs w:val="24"/>
                <w:lang w:eastAsia="el-GR"/>
              </w:rPr>
              <w:t>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καθώς και επίσημη μετάφρασή της.</w:t>
            </w:r>
          </w:p>
          <w:p w:rsidR="00AC4DF9" w:rsidRPr="00AC4DF9" w:rsidRDefault="00AC4DF9" w:rsidP="00AC4DF9">
            <w:pPr>
              <w:tabs>
                <w:tab w:val="left" w:pos="540"/>
              </w:tabs>
              <w:spacing w:after="0" w:line="240" w:lineRule="auto"/>
              <w:jc w:val="both"/>
              <w:rPr>
                <w:rFonts w:ascii="Arial" w:eastAsia="Times New Roman" w:hAnsi="Arial" w:cs="Arial"/>
                <w:b/>
                <w:sz w:val="24"/>
                <w:szCs w:val="24"/>
                <w:lang w:eastAsia="el-GR"/>
              </w:rPr>
            </w:pPr>
          </w:p>
          <w:p w:rsidR="00AC4DF9" w:rsidRPr="00AC4DF9" w:rsidRDefault="00AC4DF9" w:rsidP="00AC4DF9">
            <w:pPr>
              <w:tabs>
                <w:tab w:val="left" w:pos="540"/>
              </w:tabs>
              <w:spacing w:after="0" w:line="240" w:lineRule="auto"/>
              <w:jc w:val="both"/>
              <w:rPr>
                <w:rFonts w:ascii="Arial" w:eastAsia="Times New Roman" w:hAnsi="Arial" w:cs="Arial"/>
                <w:sz w:val="24"/>
                <w:szCs w:val="24"/>
                <w:lang w:eastAsia="el-GR"/>
              </w:rPr>
            </w:pPr>
            <w:r w:rsidRPr="00AC4DF9">
              <w:rPr>
                <w:rFonts w:ascii="Arial" w:eastAsia="Times New Roman" w:hAnsi="Arial" w:cs="Arial"/>
                <w:b/>
                <w:sz w:val="24"/>
                <w:szCs w:val="24"/>
                <w:lang w:eastAsia="el-GR"/>
              </w:rPr>
              <w:t>ΣΗΜΕΙΩΣΗ</w:t>
            </w:r>
            <w:r w:rsidRPr="00AC4DF9">
              <w:rPr>
                <w:rFonts w:ascii="Arial" w:eastAsia="Times New Roman" w:hAnsi="Arial" w:cs="Arial"/>
                <w:sz w:val="24"/>
                <w:szCs w:val="24"/>
                <w:lang w:eastAsia="el-GR"/>
              </w:rPr>
              <w:t xml:space="preserve">: α) Στις περιπτώσεις  που </w:t>
            </w:r>
            <w:r w:rsidRPr="00AC4DF9">
              <w:rPr>
                <w:rFonts w:ascii="Arial" w:eastAsia="Times New Roman" w:hAnsi="Arial" w:cs="Arial"/>
                <w:bCs/>
                <w:sz w:val="24"/>
                <w:szCs w:val="24"/>
                <w:lang w:eastAsia="el-GR"/>
              </w:rPr>
              <w:t xml:space="preserve">η Ακαδημαϊκή Ισοδυναμία </w:t>
            </w:r>
            <w:r w:rsidRPr="00AC4DF9">
              <w:rPr>
                <w:rFonts w:ascii="Arial" w:eastAsia="Times New Roman" w:hAnsi="Arial" w:cs="Arial"/>
                <w:sz w:val="24"/>
                <w:szCs w:val="24"/>
                <w:lang w:eastAsia="el-GR"/>
              </w:rPr>
              <w:t>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AC4DF9">
              <w:rPr>
                <w:rFonts w:ascii="Arial" w:eastAsia="Times New Roman" w:hAnsi="Arial" w:cs="Arial"/>
                <w:color w:val="4F81BD"/>
                <w:sz w:val="24"/>
                <w:szCs w:val="24"/>
                <w:lang w:eastAsia="el-GR"/>
              </w:rPr>
              <w:t xml:space="preserve"> </w:t>
            </w:r>
            <w:r w:rsidRPr="00AC4DF9">
              <w:rPr>
                <w:rFonts w:ascii="Arial" w:eastAsia="Times New Roman" w:hAnsi="Arial" w:cs="Arial"/>
                <w:sz w:val="24"/>
                <w:szCs w:val="24"/>
                <w:lang w:eastAsia="el-GR"/>
              </w:rPr>
              <w:t xml:space="preserve">άρθρο 311 του ν. 4957/2022, &amp; παρ.4,  άρθρο 2 του </w:t>
            </w:r>
            <w:proofErr w:type="spellStart"/>
            <w:r w:rsidRPr="00AC4DF9">
              <w:rPr>
                <w:rFonts w:ascii="Arial" w:eastAsia="Times New Roman" w:hAnsi="Arial" w:cs="Arial"/>
                <w:sz w:val="24"/>
                <w:szCs w:val="24"/>
                <w:lang w:eastAsia="el-GR"/>
              </w:rPr>
              <w:t>π.δ</w:t>
            </w:r>
            <w:proofErr w:type="spellEnd"/>
            <w:r w:rsidRPr="00AC4DF9">
              <w:rPr>
                <w:rFonts w:ascii="Arial" w:eastAsia="Times New Roman" w:hAnsi="Arial" w:cs="Arial"/>
                <w:sz w:val="24"/>
                <w:szCs w:val="24"/>
                <w:lang w:eastAsia="el-GR"/>
              </w:rPr>
              <w:t>. 85/2022).</w:t>
            </w:r>
          </w:p>
          <w:p w:rsidR="00AC4DF9" w:rsidRPr="00AC4DF9" w:rsidRDefault="00AC4DF9" w:rsidP="00AC4DF9">
            <w:pPr>
              <w:tabs>
                <w:tab w:val="left" w:pos="540"/>
              </w:tabs>
              <w:spacing w:after="0" w:line="240" w:lineRule="auto"/>
              <w:jc w:val="both"/>
              <w:rPr>
                <w:rFonts w:ascii="Arial" w:eastAsia="Times New Roman" w:hAnsi="Arial" w:cs="Arial"/>
                <w:sz w:val="24"/>
                <w:szCs w:val="24"/>
                <w:lang w:eastAsia="el-GR"/>
              </w:rPr>
            </w:pPr>
          </w:p>
          <w:p w:rsidR="00AC4DF9" w:rsidRPr="00AC4DF9" w:rsidRDefault="00AC4DF9" w:rsidP="00AC4DF9">
            <w:pPr>
              <w:tabs>
                <w:tab w:val="left" w:pos="540"/>
              </w:tabs>
              <w:spacing w:after="0" w:line="240" w:lineRule="auto"/>
              <w:jc w:val="both"/>
              <w:rPr>
                <w:rFonts w:ascii="Arial" w:eastAsia="Times New Roman" w:hAnsi="Arial" w:cs="Arial"/>
                <w:b/>
                <w:bCs/>
                <w:sz w:val="24"/>
                <w:szCs w:val="24"/>
                <w:lang w:eastAsia="el-GR"/>
              </w:rPr>
            </w:pPr>
            <w:r w:rsidRPr="00AC4DF9">
              <w:rPr>
                <w:rFonts w:ascii="Arial" w:eastAsia="Times New Roman" w:hAnsi="Arial" w:cs="Arial"/>
                <w:b/>
                <w:bCs/>
                <w:sz w:val="24"/>
                <w:szCs w:val="24"/>
                <w:lang w:eastAsia="el-GR"/>
              </w:rPr>
              <w:t>ΕΠΙΣΗΜΑΝΣΕΙΣ:</w:t>
            </w:r>
          </w:p>
          <w:p w:rsidR="00AC4DF9" w:rsidRPr="00AC4DF9" w:rsidRDefault="00AC4DF9" w:rsidP="00AC4DF9">
            <w:pPr>
              <w:spacing w:after="120"/>
              <w:jc w:val="both"/>
              <w:rPr>
                <w:rFonts w:ascii="Arial" w:eastAsia="Times New Roman" w:hAnsi="Arial" w:cs="Arial"/>
                <w:strike/>
                <w:sz w:val="24"/>
                <w:szCs w:val="24"/>
                <w:lang w:eastAsia="el-GR"/>
              </w:rPr>
            </w:pPr>
            <w:r w:rsidRPr="00AC4DF9">
              <w:rPr>
                <w:rFonts w:ascii="Arial" w:eastAsia="Times New Roman" w:hAnsi="Arial" w:cs="Arial"/>
                <w:b/>
                <w:sz w:val="24"/>
                <w:szCs w:val="24"/>
                <w:lang w:eastAsia="el-GR"/>
              </w:rPr>
              <w:t>(1)</w:t>
            </w:r>
            <w:r w:rsidRPr="00AC4DF9">
              <w:rPr>
                <w:rFonts w:ascii="Arial" w:eastAsia="Times New Roman" w:hAnsi="Arial" w:cs="Arial"/>
                <w:sz w:val="24"/>
                <w:szCs w:val="24"/>
                <w:lang w:eastAsia="el-GR"/>
              </w:rPr>
              <w:t xml:space="preserve"> Από την υποχρέωση προσκόμισης πράξης αναγνώρισης για την ακαδημαϊκή ισοδυναμία ή την ισοτιμία και την αντιστοιχία των προπτυχιακών τίτλων σπουδών ή των μεταπτυχιακών τίτλων εξαιρούνται: </w:t>
            </w:r>
          </w:p>
          <w:p w:rsidR="00AC4DF9" w:rsidRPr="00AC4DF9" w:rsidRDefault="00AC4DF9" w:rsidP="00AC4DF9">
            <w:pPr>
              <w:spacing w:after="120"/>
              <w:jc w:val="both"/>
              <w:rPr>
                <w:rFonts w:ascii="Arial" w:eastAsia="Times New Roman" w:hAnsi="Arial" w:cs="Arial"/>
                <w:sz w:val="24"/>
                <w:szCs w:val="24"/>
                <w:lang w:eastAsia="el-GR"/>
              </w:rPr>
            </w:pPr>
            <w:r w:rsidRPr="00AC4DF9">
              <w:rPr>
                <w:rFonts w:ascii="Arial" w:eastAsia="Times New Roman" w:hAnsi="Arial" w:cs="Arial"/>
                <w:sz w:val="24"/>
                <w:szCs w:val="24"/>
                <w:lang w:eastAsia="el-GR"/>
              </w:rPr>
              <w:t xml:space="preserve">α) όσοι έχουν λάβει πτυχίο ή δίπλωμα ανώτατης εκπαίδευσης που έχει αποκτηθεί σε χώρες μέλη της Ευρωπαϊκής Ένωσης και στους οποίους έχει χορηγηθεί πράξη αναγνώρισης επαγγελματικής ισοτιμίας από το Συμβούλιο Αναγνώρισης Επαγγελματικής Ισοτιμίας Τίτλων Τριτοβάθμιας Εκπαίδευσης (ΣΑΕΙΤΤΕ) του άρθρου 10 του </w:t>
            </w:r>
            <w:proofErr w:type="spellStart"/>
            <w:r w:rsidRPr="00AC4DF9">
              <w:rPr>
                <w:rFonts w:ascii="Arial" w:eastAsia="Times New Roman" w:hAnsi="Arial" w:cs="Arial"/>
                <w:sz w:val="24"/>
                <w:szCs w:val="24"/>
                <w:lang w:eastAsia="el-GR"/>
              </w:rPr>
              <w:t>π.δ</w:t>
            </w:r>
            <w:proofErr w:type="spellEnd"/>
            <w:r w:rsidRPr="00AC4DF9">
              <w:rPr>
                <w:rFonts w:ascii="Arial" w:eastAsia="Times New Roman" w:hAnsi="Arial" w:cs="Arial"/>
                <w:sz w:val="24"/>
                <w:szCs w:val="24"/>
                <w:lang w:eastAsia="el-GR"/>
              </w:rPr>
              <w:t>. 165/2000 (Α΄ 149),</w:t>
            </w:r>
          </w:p>
          <w:p w:rsidR="00AC4DF9" w:rsidRPr="00AC4DF9" w:rsidRDefault="00AC4DF9" w:rsidP="00AC4DF9">
            <w:pPr>
              <w:spacing w:after="120"/>
              <w:jc w:val="both"/>
              <w:rPr>
                <w:rFonts w:ascii="Arial" w:eastAsia="Times New Roman" w:hAnsi="Arial" w:cs="Arial"/>
                <w:sz w:val="24"/>
                <w:szCs w:val="24"/>
                <w:lang w:eastAsia="el-GR"/>
              </w:rPr>
            </w:pPr>
            <w:r w:rsidRPr="00AC4DF9">
              <w:rPr>
                <w:rFonts w:ascii="Arial" w:eastAsia="Times New Roman" w:hAnsi="Arial" w:cs="Arial"/>
                <w:sz w:val="24"/>
                <w:szCs w:val="24"/>
                <w:lang w:eastAsia="el-GR"/>
              </w:rPr>
              <w:t xml:space="preserve">β) οι κάτοχοι απόφασης αναγνώρισης επαγγελματικών προσόντων ανώτατης ή </w:t>
            </w:r>
            <w:proofErr w:type="spellStart"/>
            <w:r w:rsidRPr="00AC4DF9">
              <w:rPr>
                <w:rFonts w:ascii="Arial" w:eastAsia="Times New Roman" w:hAnsi="Arial" w:cs="Arial"/>
                <w:sz w:val="24"/>
                <w:szCs w:val="24"/>
                <w:lang w:eastAsia="el-GR"/>
              </w:rPr>
              <w:t>μεταδευτεροβάθμιας</w:t>
            </w:r>
            <w:proofErr w:type="spellEnd"/>
            <w:r w:rsidRPr="00AC4DF9">
              <w:rPr>
                <w:rFonts w:ascii="Arial" w:eastAsia="Times New Roman" w:hAnsi="Arial" w:cs="Arial"/>
                <w:sz w:val="24"/>
                <w:szCs w:val="24"/>
                <w:lang w:eastAsia="el-GR"/>
              </w:rPr>
              <w:t xml:space="preserve"> ή δευτεροβάθμιας εκπαίδευσης από το Συμβούλιο Αναγνώρισης Επαγγελματικών Προσόντων (ΣΑΕΠ) του άρθρου 55 του </w:t>
            </w:r>
            <w:proofErr w:type="spellStart"/>
            <w:r w:rsidRPr="00AC4DF9">
              <w:rPr>
                <w:rFonts w:ascii="Arial" w:eastAsia="Times New Roman" w:hAnsi="Arial" w:cs="Arial"/>
                <w:sz w:val="24"/>
                <w:szCs w:val="24"/>
                <w:lang w:eastAsia="el-GR"/>
              </w:rPr>
              <w:t>π.δ</w:t>
            </w:r>
            <w:proofErr w:type="spellEnd"/>
            <w:r w:rsidRPr="00AC4DF9">
              <w:rPr>
                <w:rFonts w:ascii="Arial" w:eastAsia="Times New Roman" w:hAnsi="Arial" w:cs="Arial"/>
                <w:sz w:val="24"/>
                <w:szCs w:val="24"/>
                <w:lang w:eastAsia="el-GR"/>
              </w:rPr>
              <w:t>. 38/2010 (Α΄ 78),</w:t>
            </w:r>
          </w:p>
          <w:p w:rsidR="00AC4DF9" w:rsidRPr="00AC4DF9" w:rsidRDefault="00AC4DF9" w:rsidP="00AC4DF9">
            <w:pPr>
              <w:spacing w:after="120"/>
              <w:jc w:val="both"/>
              <w:rPr>
                <w:rFonts w:ascii="Arial" w:eastAsia="Times New Roman" w:hAnsi="Arial" w:cs="Arial"/>
                <w:sz w:val="24"/>
                <w:szCs w:val="24"/>
                <w:lang w:eastAsia="el-GR"/>
              </w:rPr>
            </w:pPr>
            <w:r w:rsidRPr="00AC4DF9">
              <w:rPr>
                <w:rFonts w:ascii="Arial" w:eastAsia="Times New Roman" w:hAnsi="Arial" w:cs="Arial"/>
                <w:sz w:val="24"/>
                <w:szCs w:val="24"/>
                <w:lang w:eastAsia="el-GR"/>
              </w:rPr>
              <w:t xml:space="preserve">γ) οι κάτοχοι απόφασης αναγνώρισης επαγγελματικής ισοδυναμίας τίτλων τυπικής ανώτατης εκπαίδευσης από το ΣΑΕΠ, βάσει της παρ. 2 του άρθρου 1 του </w:t>
            </w:r>
            <w:proofErr w:type="spellStart"/>
            <w:r w:rsidRPr="00AC4DF9">
              <w:rPr>
                <w:rFonts w:ascii="Arial" w:eastAsia="Times New Roman" w:hAnsi="Arial" w:cs="Arial"/>
                <w:sz w:val="24"/>
                <w:szCs w:val="24"/>
                <w:lang w:eastAsia="el-GR"/>
              </w:rPr>
              <w:t>π.δ</w:t>
            </w:r>
            <w:proofErr w:type="spellEnd"/>
            <w:r w:rsidRPr="00AC4DF9">
              <w:rPr>
                <w:rFonts w:ascii="Arial" w:eastAsia="Times New Roman" w:hAnsi="Arial" w:cs="Arial"/>
                <w:sz w:val="24"/>
                <w:szCs w:val="24"/>
                <w:lang w:eastAsia="el-GR"/>
              </w:rPr>
              <w:t xml:space="preserve">. </w:t>
            </w:r>
            <w:r w:rsidRPr="00AC4DF9">
              <w:rPr>
                <w:rFonts w:ascii="Arial" w:eastAsia="Times New Roman" w:hAnsi="Arial" w:cs="Arial"/>
                <w:sz w:val="24"/>
                <w:szCs w:val="24"/>
                <w:lang w:eastAsia="el-GR"/>
              </w:rPr>
              <w:lastRenderedPageBreak/>
              <w:t>38/2010 (Α΄ 78),</w:t>
            </w:r>
          </w:p>
          <w:p w:rsidR="00AC4DF9" w:rsidRPr="00AC4DF9" w:rsidRDefault="00AC4DF9" w:rsidP="00AC4DF9">
            <w:pPr>
              <w:spacing w:after="120"/>
              <w:jc w:val="both"/>
              <w:rPr>
                <w:rFonts w:ascii="Arial" w:eastAsia="Times New Roman" w:hAnsi="Arial" w:cs="Arial"/>
                <w:sz w:val="24"/>
                <w:szCs w:val="24"/>
                <w:lang w:eastAsia="el-GR"/>
              </w:rPr>
            </w:pPr>
            <w:r w:rsidRPr="00AC4DF9">
              <w:rPr>
                <w:rFonts w:ascii="Arial" w:eastAsia="Times New Roman" w:hAnsi="Arial" w:cs="Arial"/>
                <w:sz w:val="24"/>
                <w:szCs w:val="24"/>
                <w:lang w:eastAsia="el-GR"/>
              </w:rPr>
              <w:t xml:space="preserve">δ) όσοι έχουν λάβει τίτλο </w:t>
            </w:r>
            <w:proofErr w:type="spellStart"/>
            <w:r w:rsidRPr="00AC4DF9">
              <w:rPr>
                <w:rFonts w:ascii="Arial" w:eastAsia="Times New Roman" w:hAnsi="Arial" w:cs="Arial"/>
                <w:sz w:val="24"/>
                <w:szCs w:val="24"/>
                <w:lang w:eastAsia="el-GR"/>
              </w:rPr>
              <w:t>μεταδευτεροβάθμιας</w:t>
            </w:r>
            <w:proofErr w:type="spellEnd"/>
            <w:r w:rsidRPr="00AC4DF9">
              <w:rPr>
                <w:rFonts w:ascii="Arial" w:eastAsia="Times New Roman" w:hAnsi="Arial" w:cs="Arial"/>
                <w:sz w:val="24"/>
                <w:szCs w:val="24"/>
                <w:lang w:eastAsia="el-GR"/>
              </w:rPr>
              <w:t xml:space="preserve"> εκπαίδευσης που έχει αποκτηθεί σε χώρες μέλη της Ευρωπαϊκής Ένωσης και στους οποίους έχει αναγνωρισθεί το δικαίωμα άσκησης νομοθετικά κατοχυρωμένου επαγγέλματος, σύμφωνα με σχετική απόφαση αναγνώρισης επαγγελματικής εκπαίδευσης που χορηγείται από το Συμβούλιο Επαγγελματικής Αναγνώρισης Τίτλων Εκπαίδευσης και Κατάρτισης (ΣΕΑΤΕΚ) του άρθρου 13 του </w:t>
            </w:r>
            <w:proofErr w:type="spellStart"/>
            <w:r w:rsidRPr="00AC4DF9">
              <w:rPr>
                <w:rFonts w:ascii="Arial" w:eastAsia="Times New Roman" w:hAnsi="Arial" w:cs="Arial"/>
                <w:sz w:val="24"/>
                <w:szCs w:val="24"/>
                <w:lang w:eastAsia="el-GR"/>
              </w:rPr>
              <w:t>π.δ</w:t>
            </w:r>
            <w:proofErr w:type="spellEnd"/>
            <w:r w:rsidRPr="00AC4DF9">
              <w:rPr>
                <w:rFonts w:ascii="Arial" w:eastAsia="Times New Roman" w:hAnsi="Arial" w:cs="Arial"/>
                <w:sz w:val="24"/>
                <w:szCs w:val="24"/>
                <w:lang w:eastAsia="el-GR"/>
              </w:rPr>
              <w:t>. 231/1998 (Α΄ 178),</w:t>
            </w:r>
          </w:p>
          <w:p w:rsidR="00AC4DF9" w:rsidRPr="00AC4DF9" w:rsidRDefault="00AC4DF9" w:rsidP="00AC4DF9">
            <w:pPr>
              <w:spacing w:after="120"/>
              <w:jc w:val="both"/>
              <w:rPr>
                <w:rFonts w:ascii="Arial" w:eastAsia="Times New Roman" w:hAnsi="Arial" w:cs="Arial"/>
                <w:sz w:val="24"/>
                <w:szCs w:val="24"/>
                <w:lang w:eastAsia="el-GR"/>
              </w:rPr>
            </w:pPr>
            <w:r w:rsidRPr="00AC4DF9">
              <w:rPr>
                <w:rFonts w:ascii="Arial" w:eastAsia="Times New Roman" w:hAnsi="Arial" w:cs="Arial"/>
                <w:sz w:val="24"/>
                <w:szCs w:val="24"/>
                <w:lang w:eastAsia="el-GR"/>
              </w:rPr>
              <w:t>ε) όσοι έχουν λάβει διπλώματα, πιστοποιητικά ή άλλους τίτλους που έχουν αποκτηθεί σε χώρες μέλη της Ευρωπαϊκής Ένωσης και στους οποίους έχει χορηγηθεί, βάσει του συστήματος αυτόματης αναγνώρισης διπλωμάτων, άδεια άσκησης επαγγέλματος από τις κατά περίπτωση αρμόδιες εθνικές αρχές, σύμφωνα με τα προεδρικά διατάγματα 40/1986 (Α΄ 14), 84/1986 (Α΄ 31) 38/2010 (Α΄ 78), 97/1986 (Α΄ 35), 98/1986 (Α΄ 35) , 53/2004 (Α΄ 43) , 40/2006 (Α΄ 43) και την Υ.Α. Α4/5226/1987 (Β΄ 613),</w:t>
            </w:r>
          </w:p>
          <w:p w:rsidR="00AC4DF9" w:rsidRPr="00AC4DF9" w:rsidRDefault="00AC4DF9" w:rsidP="00AC4DF9">
            <w:pPr>
              <w:spacing w:after="120"/>
              <w:jc w:val="both"/>
              <w:rPr>
                <w:rFonts w:ascii="Arial" w:eastAsia="Times New Roman" w:hAnsi="Arial" w:cs="Arial"/>
                <w:sz w:val="24"/>
                <w:szCs w:val="24"/>
                <w:lang w:eastAsia="el-GR"/>
              </w:rPr>
            </w:pPr>
            <w:r w:rsidRPr="00AC4DF9">
              <w:rPr>
                <w:rFonts w:ascii="Arial" w:eastAsia="Times New Roman" w:hAnsi="Arial" w:cs="Arial"/>
                <w:sz w:val="24"/>
                <w:szCs w:val="24"/>
                <w:lang w:eastAsia="el-GR"/>
              </w:rPr>
              <w:t xml:space="preserve">στ) οι κάτοχοι απόφασης αναγνώρισης επαγγελματικών προσόντων από το Αυτοτελές Τμήμα Εφαρμογής της Ευρωπαϊκής Νομοθεσίας (Α.Τ.Ε.Ε.Ν.) του άρθρου 56 του </w:t>
            </w:r>
            <w:proofErr w:type="spellStart"/>
            <w:r w:rsidRPr="00AC4DF9">
              <w:rPr>
                <w:rFonts w:ascii="Arial" w:eastAsia="Times New Roman" w:hAnsi="Arial" w:cs="Arial"/>
                <w:sz w:val="24"/>
                <w:szCs w:val="24"/>
                <w:lang w:eastAsia="el-GR"/>
              </w:rPr>
              <w:t>π.δ</w:t>
            </w:r>
            <w:proofErr w:type="spellEnd"/>
            <w:r w:rsidRPr="00AC4DF9">
              <w:rPr>
                <w:rFonts w:ascii="Arial" w:eastAsia="Times New Roman" w:hAnsi="Arial" w:cs="Arial"/>
                <w:sz w:val="24"/>
                <w:szCs w:val="24"/>
                <w:lang w:eastAsia="el-GR"/>
              </w:rPr>
              <w:t>. 38/2010 (Α΄ 78), όπως ισχύει,</w:t>
            </w:r>
          </w:p>
          <w:p w:rsidR="00AC4DF9" w:rsidRPr="00AC4DF9" w:rsidRDefault="00AC4DF9" w:rsidP="00AC4DF9">
            <w:pPr>
              <w:spacing w:after="120"/>
              <w:jc w:val="both"/>
              <w:rPr>
                <w:rFonts w:ascii="Arial" w:eastAsia="Times New Roman" w:hAnsi="Arial" w:cs="Arial"/>
                <w:sz w:val="24"/>
                <w:szCs w:val="24"/>
                <w:lang w:eastAsia="el-GR"/>
              </w:rPr>
            </w:pPr>
            <w:r w:rsidRPr="00AC4DF9">
              <w:rPr>
                <w:rFonts w:ascii="Arial" w:eastAsia="Times New Roman" w:hAnsi="Arial" w:cs="Arial"/>
                <w:sz w:val="24"/>
                <w:szCs w:val="24"/>
                <w:lang w:eastAsia="el-GR"/>
              </w:rPr>
              <w:t xml:space="preserve">ζ) οι κάτοχοι απόφασης αναγνώρισης επαγγελματικής ισοδυναμίας τίτλων τυπικής ανώτατης εκπαίδευσης κρατών-μελών της Ευρωπαϊκής Ένωσης ή τρίτων χωρών από το Αυτοτελές Τμήμα Εφαρμογής της Ευρωπαϊκής Νομοθεσίας (Α.Τ.Ε.Ε.Ν.) του άρθρου 56 του </w:t>
            </w:r>
            <w:proofErr w:type="spellStart"/>
            <w:r w:rsidRPr="00AC4DF9">
              <w:rPr>
                <w:rFonts w:ascii="Arial" w:eastAsia="Times New Roman" w:hAnsi="Arial" w:cs="Arial"/>
                <w:sz w:val="24"/>
                <w:szCs w:val="24"/>
                <w:lang w:eastAsia="el-GR"/>
              </w:rPr>
              <w:t>π.δ</w:t>
            </w:r>
            <w:proofErr w:type="spellEnd"/>
            <w:r w:rsidRPr="00AC4DF9">
              <w:rPr>
                <w:rFonts w:ascii="Arial" w:eastAsia="Times New Roman" w:hAnsi="Arial" w:cs="Arial"/>
                <w:sz w:val="24"/>
                <w:szCs w:val="24"/>
                <w:lang w:eastAsia="el-GR"/>
              </w:rPr>
              <w:t>. 38/2010 (Α΄ 78), όπως ισχύει.</w:t>
            </w:r>
          </w:p>
        </w:tc>
      </w:tr>
    </w:tbl>
    <w:p w:rsidR="002A3AD9" w:rsidRDefault="002A3AD9" w:rsidP="00B06693">
      <w:pPr>
        <w:tabs>
          <w:tab w:val="left" w:pos="0"/>
          <w:tab w:val="left" w:pos="567"/>
        </w:tabs>
        <w:jc w:val="center"/>
        <w:rPr>
          <w:rFonts w:ascii="Arial" w:hAnsi="Arial" w:cs="Arial"/>
          <w:b/>
          <w:sz w:val="24"/>
          <w:szCs w:val="24"/>
        </w:rPr>
      </w:pPr>
    </w:p>
    <w:p w:rsidR="00EA62F2" w:rsidRPr="00EA62F2" w:rsidRDefault="00EA62F2" w:rsidP="00EA62F2">
      <w:pPr>
        <w:keepNext/>
        <w:tabs>
          <w:tab w:val="left" w:pos="0"/>
        </w:tabs>
        <w:suppressAutoHyphens/>
        <w:spacing w:after="120" w:line="240" w:lineRule="auto"/>
        <w:ind w:hanging="142"/>
        <w:rPr>
          <w:rFonts w:ascii="Arial" w:eastAsia="Times New Roman" w:hAnsi="Arial" w:cs="Arial"/>
          <w:b/>
          <w:sz w:val="24"/>
          <w:szCs w:val="24"/>
          <w:lang w:eastAsia="zh-CN"/>
        </w:rPr>
      </w:pPr>
      <w:r w:rsidRPr="00EA62F2">
        <w:rPr>
          <w:rFonts w:ascii="Arial" w:eastAsia="Times New Roman" w:hAnsi="Arial" w:cs="Arial"/>
          <w:b/>
          <w:sz w:val="24"/>
          <w:szCs w:val="24"/>
          <w:u w:val="single"/>
          <w:lang w:eastAsia="zh-CN"/>
        </w:rPr>
        <w:t xml:space="preserve">ΚΕΦΑΛΑΙΟ ΠΡΩΤΟ: Δημοσίευση της ανακοίνωσης </w:t>
      </w:r>
    </w:p>
    <w:p w:rsidR="00EA62F2" w:rsidRPr="00EA62F2" w:rsidRDefault="00EA62F2" w:rsidP="00EA62F2">
      <w:pPr>
        <w:tabs>
          <w:tab w:val="left" w:pos="567"/>
        </w:tabs>
        <w:suppressAutoHyphens/>
        <w:spacing w:after="120" w:line="240" w:lineRule="auto"/>
        <w:ind w:left="-142" w:right="-284"/>
        <w:jc w:val="both"/>
        <w:rPr>
          <w:rFonts w:ascii="Arial" w:eastAsia="Times New Roman" w:hAnsi="Arial" w:cs="Arial"/>
          <w:sz w:val="24"/>
          <w:szCs w:val="24"/>
          <w:lang w:eastAsia="zh-CN"/>
        </w:rPr>
      </w:pPr>
      <w:r w:rsidRPr="00EA62F2">
        <w:rPr>
          <w:rFonts w:ascii="Arial" w:eastAsia="Times New Roman" w:hAnsi="Arial" w:cs="Arial"/>
          <w:b/>
          <w:sz w:val="24"/>
          <w:szCs w:val="24"/>
          <w:lang w:eastAsia="zh-CN"/>
        </w:rPr>
        <w:t>Περίληψη</w:t>
      </w:r>
      <w:r w:rsidRPr="00EA62F2">
        <w:rPr>
          <w:rFonts w:ascii="Arial" w:eastAsia="Times New Roman" w:hAnsi="Arial" w:cs="Arial"/>
          <w:sz w:val="24"/>
          <w:szCs w:val="24"/>
          <w:lang w:eastAsia="zh-CN"/>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ως ισχύει, </w:t>
      </w:r>
      <w:r w:rsidRPr="00EA62F2">
        <w:rPr>
          <w:rFonts w:ascii="Arial" w:eastAsia="Times New Roman" w:hAnsi="Arial" w:cs="Arial"/>
          <w:b/>
          <w:sz w:val="24"/>
          <w:szCs w:val="24"/>
          <w:lang w:eastAsia="zh-CN"/>
        </w:rPr>
        <w:t>να δημοσιευθεί</w:t>
      </w:r>
      <w:r w:rsidRPr="00EA62F2">
        <w:rPr>
          <w:rFonts w:ascii="Arial" w:eastAsia="Times New Roman" w:hAnsi="Arial" w:cs="Arial"/>
          <w:sz w:val="24"/>
          <w:szCs w:val="24"/>
          <w:lang w:eastAsia="zh-CN"/>
        </w:rPr>
        <w:t xml:space="preserve"> σε δύο (2) ημερήσιες ή εβδομαδιαίες τοπικές εφημερίδες της </w:t>
      </w:r>
      <w:r w:rsidRPr="00EA62F2">
        <w:rPr>
          <w:rFonts w:ascii="Arial" w:eastAsia="Times New Roman" w:hAnsi="Arial" w:cs="Arial"/>
          <w:b/>
          <w:sz w:val="24"/>
          <w:szCs w:val="24"/>
          <w:lang w:eastAsia="zh-CN"/>
        </w:rPr>
        <w:t>Περιφερειακής Ενότητας</w:t>
      </w:r>
      <w:r w:rsidR="00652024">
        <w:rPr>
          <w:rFonts w:ascii="Arial" w:eastAsia="Times New Roman" w:hAnsi="Arial" w:cs="Arial"/>
          <w:b/>
          <w:sz w:val="24"/>
          <w:szCs w:val="24"/>
          <w:lang w:eastAsia="zh-CN"/>
        </w:rPr>
        <w:t xml:space="preserve"> Πάρου</w:t>
      </w:r>
      <w:r w:rsidRPr="00EA62F2">
        <w:rPr>
          <w:rFonts w:ascii="Arial" w:eastAsia="Times New Roman" w:hAnsi="Arial" w:cs="Arial"/>
          <w:sz w:val="24"/>
          <w:szCs w:val="24"/>
          <w:lang w:eastAsia="zh-CN"/>
        </w:rPr>
        <w:t>, εφόσον εκδίδονται. Σε περίπτωση που εκδίδεται μία εφημερίδα (ημερήσια ή εβδομαδιαία) η δημοσίευση θα γίνει στην εφημερίδα αυτή δύο (2) φορές.</w:t>
      </w:r>
    </w:p>
    <w:p w:rsidR="00EA62F2" w:rsidRPr="00EA62F2" w:rsidRDefault="00EA62F2" w:rsidP="00EA62F2">
      <w:pPr>
        <w:tabs>
          <w:tab w:val="left" w:pos="0"/>
          <w:tab w:val="left" w:pos="567"/>
        </w:tabs>
        <w:suppressAutoHyphens/>
        <w:spacing w:after="0" w:line="240" w:lineRule="auto"/>
        <w:jc w:val="center"/>
        <w:rPr>
          <w:rFonts w:ascii="Arial" w:eastAsia="Times New Roman" w:hAnsi="Arial" w:cs="Arial"/>
          <w:b/>
          <w:bCs/>
          <w:sz w:val="18"/>
          <w:szCs w:val="18"/>
          <w:u w:val="single"/>
          <w:lang w:eastAsia="zh-CN"/>
        </w:rPr>
      </w:pPr>
    </w:p>
    <w:p w:rsidR="00EA62F2" w:rsidRPr="00EA62F2" w:rsidRDefault="00EA62F2" w:rsidP="00EA62F2">
      <w:pPr>
        <w:suppressAutoHyphens/>
        <w:spacing w:after="0" w:line="240" w:lineRule="auto"/>
        <w:ind w:left="-142" w:right="-284"/>
        <w:jc w:val="both"/>
        <w:rPr>
          <w:rFonts w:ascii="Arial" w:eastAsia="Times New Roman" w:hAnsi="Arial" w:cs="Arial"/>
          <w:bCs/>
          <w:sz w:val="24"/>
          <w:szCs w:val="24"/>
          <w:lang w:eastAsia="el-GR"/>
        </w:rPr>
      </w:pPr>
      <w:r w:rsidRPr="00EA62F2">
        <w:rPr>
          <w:rFonts w:ascii="Arial" w:eastAsia="Times New Roman" w:hAnsi="Arial" w:cs="Arial"/>
          <w:sz w:val="24"/>
          <w:szCs w:val="20"/>
          <w:lang w:eastAsia="zh-CN"/>
        </w:rPr>
        <w:t xml:space="preserve">Το ΑΣΕΠ </w:t>
      </w:r>
      <w:r w:rsidRPr="00EA62F2">
        <w:rPr>
          <w:rFonts w:ascii="Arial" w:eastAsia="Times New Roman" w:hAnsi="Arial" w:cs="Arial"/>
          <w:b/>
          <w:sz w:val="24"/>
          <w:szCs w:val="20"/>
          <w:lang w:eastAsia="zh-CN"/>
        </w:rPr>
        <w:t xml:space="preserve">αναρτά </w:t>
      </w:r>
      <w:r w:rsidRPr="00EA62F2">
        <w:rPr>
          <w:rFonts w:ascii="Arial" w:eastAsia="Times New Roman" w:hAnsi="Arial" w:cs="Arial"/>
          <w:sz w:val="24"/>
          <w:szCs w:val="20"/>
          <w:lang w:eastAsia="zh-CN"/>
        </w:rPr>
        <w:t xml:space="preserve">την ανακοίνωση </w:t>
      </w:r>
      <w:r w:rsidRPr="00EA62F2">
        <w:rPr>
          <w:rFonts w:ascii="Arial" w:eastAsia="Times New Roman" w:hAnsi="Arial" w:cs="Arial"/>
          <w:b/>
          <w:sz w:val="24"/>
          <w:szCs w:val="20"/>
          <w:lang w:eastAsia="zh-CN"/>
        </w:rPr>
        <w:t xml:space="preserve">στον διαδικτυακό του τόπο, </w:t>
      </w:r>
      <w:r w:rsidRPr="00EA62F2">
        <w:rPr>
          <w:rFonts w:ascii="Arial" w:eastAsia="Times New Roman" w:hAnsi="Arial" w:cs="Arial"/>
          <w:sz w:val="24"/>
          <w:szCs w:val="20"/>
          <w:lang w:eastAsia="zh-CN"/>
        </w:rPr>
        <w:t xml:space="preserve">μετά την κοινοποίηση της έγκρισής της. </w:t>
      </w:r>
      <w:r w:rsidRPr="00EA62F2">
        <w:rPr>
          <w:rFonts w:ascii="Arial" w:eastAsia="Times New Roman" w:hAnsi="Arial" w:cs="Arial"/>
          <w:b/>
          <w:sz w:val="24"/>
          <w:szCs w:val="20"/>
          <w:lang w:eastAsia="zh-CN"/>
        </w:rPr>
        <w:t>Εντός είκοσι (20) ημερών</w:t>
      </w:r>
      <w:r w:rsidRPr="00EA62F2">
        <w:rPr>
          <w:rFonts w:ascii="Arial" w:eastAsia="Times New Roman" w:hAnsi="Arial" w:cs="Arial"/>
          <w:sz w:val="24"/>
          <w:szCs w:val="20"/>
          <w:lang w:eastAsia="zh-CN"/>
        </w:rPr>
        <w:t xml:space="preserve">  από την κοινοποίηση ή έγκριση ή τροποποίησή της από το Α.Σ.Ε.Π., η Ανακοίνωση </w:t>
      </w:r>
      <w:r w:rsidRPr="00EA62F2">
        <w:rPr>
          <w:rFonts w:ascii="Arial" w:eastAsia="Times New Roman" w:hAnsi="Arial" w:cs="Arial"/>
          <w:b/>
          <w:sz w:val="24"/>
          <w:szCs w:val="20"/>
          <w:lang w:eastAsia="zh-CN"/>
        </w:rPr>
        <w:t>μαζί</w:t>
      </w:r>
      <w:r w:rsidRPr="00EA62F2">
        <w:rPr>
          <w:rFonts w:ascii="Arial" w:eastAsia="Times New Roman" w:hAnsi="Arial" w:cs="Arial"/>
          <w:sz w:val="24"/>
          <w:szCs w:val="20"/>
          <w:lang w:eastAsia="zh-CN"/>
        </w:rPr>
        <w:t xml:space="preserve"> με το «Παράρτημα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με σήμανση έκδοσης «</w:t>
      </w:r>
      <w:r w:rsidRPr="00EA62F2">
        <w:rPr>
          <w:rFonts w:ascii="Arial" w:eastAsia="Times New Roman" w:hAnsi="Arial" w:cs="Arial"/>
          <w:b/>
          <w:sz w:val="24"/>
          <w:szCs w:val="20"/>
          <w:lang w:eastAsia="zh-CN"/>
        </w:rPr>
        <w:t>04-08-2021</w:t>
      </w:r>
      <w:r w:rsidRPr="00EA62F2">
        <w:rPr>
          <w:rFonts w:ascii="Arial" w:eastAsia="Times New Roman" w:hAnsi="Arial" w:cs="Arial"/>
          <w:sz w:val="24"/>
          <w:szCs w:val="20"/>
          <w:lang w:eastAsia="zh-CN"/>
        </w:rPr>
        <w:t xml:space="preserve">», το Ειδικό Παράρτημα </w:t>
      </w:r>
      <w:r w:rsidRPr="00EA62F2">
        <w:rPr>
          <w:rFonts w:ascii="Arial" w:eastAsia="Times New Roman" w:hAnsi="Arial" w:cs="Arial"/>
          <w:b/>
          <w:sz w:val="24"/>
          <w:szCs w:val="20"/>
          <w:lang w:eastAsia="zh-CN"/>
        </w:rPr>
        <w:t>(Α1)</w:t>
      </w:r>
      <w:r w:rsidRPr="00EA62F2">
        <w:rPr>
          <w:rFonts w:ascii="Arial" w:eastAsia="Times New Roman" w:hAnsi="Arial" w:cs="Arial"/>
          <w:sz w:val="24"/>
          <w:szCs w:val="20"/>
          <w:lang w:eastAsia="zh-CN"/>
        </w:rPr>
        <w:t xml:space="preserve"> Απόδειξης γνώσης Πληροφορικής ή Χειρισμού Η/Υ με σήμανση έκδοσης </w:t>
      </w:r>
      <w:r w:rsidRPr="00EA62F2">
        <w:rPr>
          <w:rFonts w:ascii="Arial" w:eastAsia="Times New Roman" w:hAnsi="Arial" w:cs="Arial"/>
          <w:b/>
          <w:sz w:val="24"/>
          <w:szCs w:val="20"/>
          <w:lang w:eastAsia="zh-CN"/>
        </w:rPr>
        <w:t>«03-01-2024» και την προθεσμία υποβολής των</w:t>
      </w:r>
      <w:r w:rsidRPr="00EA62F2">
        <w:rPr>
          <w:rFonts w:ascii="Arial" w:eastAsia="Times New Roman" w:hAnsi="Arial" w:cs="Arial"/>
          <w:sz w:val="24"/>
          <w:szCs w:val="20"/>
          <w:lang w:eastAsia="zh-CN"/>
        </w:rPr>
        <w:t xml:space="preserve"> </w:t>
      </w:r>
      <w:r w:rsidRPr="00EA62F2">
        <w:rPr>
          <w:rFonts w:ascii="Arial" w:eastAsia="Times New Roman" w:hAnsi="Arial" w:cs="Arial"/>
          <w:b/>
          <w:sz w:val="24"/>
          <w:szCs w:val="20"/>
          <w:lang w:eastAsia="zh-CN"/>
        </w:rPr>
        <w:t>αιτήσεων</w:t>
      </w:r>
      <w:r w:rsidRPr="00EA62F2">
        <w:rPr>
          <w:rFonts w:ascii="Arial" w:eastAsia="Times New Roman" w:hAnsi="Arial" w:cs="Arial"/>
          <w:sz w:val="24"/>
          <w:szCs w:val="20"/>
          <w:lang w:eastAsia="zh-CN"/>
        </w:rPr>
        <w:t xml:space="preserve"> </w:t>
      </w:r>
      <w:r w:rsidRPr="00EA62F2">
        <w:rPr>
          <w:rFonts w:ascii="Arial" w:eastAsia="Times New Roman" w:hAnsi="Arial" w:cs="Arial"/>
          <w:b/>
          <w:sz w:val="24"/>
          <w:szCs w:val="20"/>
          <w:lang w:eastAsia="zh-CN"/>
        </w:rPr>
        <w:t>να αναρτηθούν</w:t>
      </w:r>
      <w:r w:rsidRPr="00EA62F2">
        <w:rPr>
          <w:rFonts w:ascii="Arial" w:eastAsia="Times New Roman" w:hAnsi="Arial" w:cs="Arial"/>
          <w:sz w:val="24"/>
          <w:szCs w:val="20"/>
          <w:lang w:eastAsia="zh-CN"/>
        </w:rPr>
        <w:t xml:space="preserve"> </w:t>
      </w:r>
      <w:r w:rsidRPr="00EA62F2">
        <w:rPr>
          <w:rFonts w:ascii="Arial" w:eastAsia="Times New Roman" w:hAnsi="Arial" w:cs="Arial"/>
          <w:b/>
          <w:sz w:val="24"/>
          <w:szCs w:val="20"/>
          <w:lang w:eastAsia="zh-CN"/>
        </w:rPr>
        <w:t xml:space="preserve">στο χώρο ανακοινώσεων του δημοτικού καταστήματος </w:t>
      </w:r>
      <w:r w:rsidRPr="00EA62F2">
        <w:rPr>
          <w:rFonts w:ascii="Arial" w:eastAsia="Times New Roman" w:hAnsi="Arial" w:cs="Arial"/>
          <w:sz w:val="24"/>
          <w:szCs w:val="24"/>
          <w:lang w:eastAsia="el-GR"/>
        </w:rPr>
        <w:t>του</w:t>
      </w:r>
      <w:r w:rsidRPr="00EA62F2">
        <w:rPr>
          <w:rFonts w:ascii="Arial" w:eastAsia="Times New Roman" w:hAnsi="Arial" w:cs="Arial"/>
          <w:b/>
          <w:sz w:val="24"/>
          <w:szCs w:val="24"/>
          <w:lang w:eastAsia="el-GR"/>
        </w:rPr>
        <w:t xml:space="preserve"> Δήμου</w:t>
      </w:r>
      <w:r w:rsidR="00757873">
        <w:rPr>
          <w:rFonts w:ascii="Arial" w:eastAsia="Times New Roman" w:hAnsi="Arial" w:cs="Arial"/>
          <w:b/>
          <w:sz w:val="24"/>
          <w:szCs w:val="20"/>
          <w:lang w:eastAsia="el-GR"/>
        </w:rPr>
        <w:t xml:space="preserve"> Πάρου</w:t>
      </w:r>
      <w:r w:rsidRPr="00EA62F2">
        <w:rPr>
          <w:rFonts w:ascii="Arial" w:eastAsia="Times New Roman" w:hAnsi="Arial" w:cs="Arial"/>
          <w:b/>
          <w:sz w:val="24"/>
          <w:szCs w:val="24"/>
          <w:lang w:eastAsia="el-GR"/>
        </w:rPr>
        <w:t xml:space="preserve"> και στον διαδικτυακό</w:t>
      </w:r>
      <w:r w:rsidRPr="00EA62F2">
        <w:rPr>
          <w:rFonts w:ascii="Arial" w:eastAsia="Times New Roman" w:hAnsi="Arial" w:cs="Arial"/>
          <w:b/>
          <w:sz w:val="24"/>
          <w:szCs w:val="20"/>
          <w:lang w:eastAsia="el-GR"/>
        </w:rPr>
        <w:t xml:space="preserve"> του</w:t>
      </w:r>
      <w:r w:rsidRPr="00EA62F2">
        <w:rPr>
          <w:rFonts w:ascii="Arial" w:eastAsia="Times New Roman" w:hAnsi="Arial" w:cs="Arial"/>
          <w:b/>
          <w:sz w:val="24"/>
          <w:szCs w:val="24"/>
          <w:lang w:eastAsia="el-GR"/>
        </w:rPr>
        <w:t xml:space="preserve"> τόπο</w:t>
      </w:r>
      <w:r w:rsidRPr="00EA62F2">
        <w:rPr>
          <w:rFonts w:ascii="Arial" w:eastAsia="Times New Roman" w:hAnsi="Arial" w:cs="Arial"/>
          <w:b/>
          <w:sz w:val="24"/>
          <w:szCs w:val="20"/>
          <w:lang w:eastAsia="el-GR"/>
        </w:rPr>
        <w:t xml:space="preserve"> </w:t>
      </w:r>
      <w:r w:rsidRPr="00EA62F2">
        <w:rPr>
          <w:rFonts w:ascii="Arial" w:eastAsia="Times New Roman" w:hAnsi="Arial" w:cs="Arial"/>
          <w:b/>
          <w:sz w:val="24"/>
          <w:szCs w:val="24"/>
          <w:lang w:eastAsia="zh-CN"/>
        </w:rPr>
        <w:t>(</w:t>
      </w:r>
      <w:hyperlink r:id="rId9" w:history="1">
        <w:r w:rsidR="00757873" w:rsidRPr="00DD1254">
          <w:rPr>
            <w:rStyle w:val="-"/>
            <w:rFonts w:ascii="Arial" w:eastAsia="Times New Roman" w:hAnsi="Arial" w:cs="Arial"/>
            <w:b/>
            <w:sz w:val="24"/>
            <w:szCs w:val="24"/>
            <w:lang w:val="en-US" w:eastAsia="zh-CN"/>
          </w:rPr>
          <w:t>http</w:t>
        </w:r>
        <w:r w:rsidR="00757873" w:rsidRPr="00DD1254">
          <w:rPr>
            <w:rStyle w:val="-"/>
            <w:rFonts w:ascii="Arial" w:eastAsia="Times New Roman" w:hAnsi="Arial" w:cs="Arial"/>
            <w:b/>
            <w:sz w:val="24"/>
            <w:szCs w:val="24"/>
            <w:lang w:eastAsia="zh-CN"/>
          </w:rPr>
          <w:t>://</w:t>
        </w:r>
        <w:proofErr w:type="spellStart"/>
        <w:r w:rsidR="00757873" w:rsidRPr="00DD1254">
          <w:rPr>
            <w:rStyle w:val="-"/>
            <w:rFonts w:ascii="Arial" w:eastAsia="Times New Roman" w:hAnsi="Arial" w:cs="Arial"/>
            <w:b/>
            <w:sz w:val="24"/>
            <w:szCs w:val="24"/>
            <w:lang w:val="en-US" w:eastAsia="zh-CN"/>
          </w:rPr>
          <w:t>dimos</w:t>
        </w:r>
        <w:proofErr w:type="spellEnd"/>
        <w:r w:rsidR="00757873" w:rsidRPr="00DD1254">
          <w:rPr>
            <w:rStyle w:val="-"/>
            <w:rFonts w:ascii="Arial" w:eastAsia="Times New Roman" w:hAnsi="Arial" w:cs="Arial"/>
            <w:b/>
            <w:sz w:val="24"/>
            <w:szCs w:val="24"/>
            <w:lang w:eastAsia="zh-CN"/>
          </w:rPr>
          <w:t>.</w:t>
        </w:r>
        <w:proofErr w:type="spellStart"/>
        <w:r w:rsidR="00757873" w:rsidRPr="00DD1254">
          <w:rPr>
            <w:rStyle w:val="-"/>
            <w:rFonts w:ascii="Arial" w:eastAsia="Times New Roman" w:hAnsi="Arial" w:cs="Arial"/>
            <w:b/>
            <w:sz w:val="24"/>
            <w:szCs w:val="24"/>
            <w:lang w:val="en-US" w:eastAsia="zh-CN"/>
          </w:rPr>
          <w:t>paros</w:t>
        </w:r>
        <w:proofErr w:type="spellEnd"/>
        <w:r w:rsidR="00757873" w:rsidRPr="00DD1254">
          <w:rPr>
            <w:rStyle w:val="-"/>
            <w:rFonts w:ascii="Arial" w:eastAsia="Times New Roman" w:hAnsi="Arial" w:cs="Arial"/>
            <w:b/>
            <w:sz w:val="24"/>
            <w:szCs w:val="24"/>
            <w:lang w:eastAsia="zh-CN"/>
          </w:rPr>
          <w:t>.</w:t>
        </w:r>
        <w:proofErr w:type="spellStart"/>
        <w:r w:rsidR="00757873" w:rsidRPr="00DD1254">
          <w:rPr>
            <w:rStyle w:val="-"/>
            <w:rFonts w:ascii="Arial" w:eastAsia="Times New Roman" w:hAnsi="Arial" w:cs="Arial"/>
            <w:b/>
            <w:sz w:val="24"/>
            <w:szCs w:val="24"/>
            <w:lang w:val="en-US" w:eastAsia="zh-CN"/>
          </w:rPr>
          <w:t>gr</w:t>
        </w:r>
        <w:proofErr w:type="spellEnd"/>
      </w:hyperlink>
      <w:r w:rsidR="00757873">
        <w:rPr>
          <w:rFonts w:ascii="Arial" w:eastAsia="Times New Roman" w:hAnsi="Arial" w:cs="Arial"/>
          <w:b/>
          <w:sz w:val="24"/>
          <w:szCs w:val="24"/>
          <w:lang w:eastAsia="zh-CN"/>
        </w:rPr>
        <w:t xml:space="preserve">). </w:t>
      </w:r>
      <w:r w:rsidRPr="00EA62F2">
        <w:rPr>
          <w:rFonts w:ascii="Arial" w:eastAsia="Times New Roman" w:hAnsi="Arial" w:cs="Arial"/>
          <w:sz w:val="24"/>
          <w:szCs w:val="24"/>
          <w:lang w:eastAsia="el-GR"/>
        </w:rPr>
        <w:t xml:space="preserve">Επιπλέον, </w:t>
      </w:r>
      <w:r w:rsidRPr="00EA62F2">
        <w:rPr>
          <w:rFonts w:ascii="Arial" w:eastAsia="Times New Roman" w:hAnsi="Arial" w:cs="Arial"/>
          <w:b/>
          <w:sz w:val="24"/>
          <w:szCs w:val="24"/>
          <w:lang w:eastAsia="el-GR"/>
        </w:rPr>
        <w:t>να αναρτηθεί</w:t>
      </w:r>
      <w:r w:rsidRPr="00EA62F2">
        <w:rPr>
          <w:rFonts w:ascii="Arial" w:eastAsia="Times New Roman" w:hAnsi="Arial" w:cs="Arial"/>
          <w:sz w:val="24"/>
          <w:szCs w:val="24"/>
          <w:lang w:eastAsia="el-GR"/>
        </w:rPr>
        <w:t xml:space="preserve"> και στο πρόγραμμα </w:t>
      </w:r>
      <w:r w:rsidRPr="00EA62F2">
        <w:rPr>
          <w:rFonts w:ascii="Arial" w:eastAsia="Times New Roman" w:hAnsi="Arial" w:cs="Arial"/>
          <w:b/>
          <w:sz w:val="24"/>
          <w:szCs w:val="24"/>
          <w:lang w:eastAsia="el-GR"/>
        </w:rPr>
        <w:t>«Διαύγεια»</w:t>
      </w:r>
      <w:r w:rsidRPr="00EA62F2">
        <w:rPr>
          <w:rFonts w:ascii="Arial" w:eastAsia="Times New Roman" w:hAnsi="Arial" w:cs="Arial"/>
          <w:sz w:val="24"/>
          <w:szCs w:val="24"/>
          <w:lang w:eastAsia="el-GR"/>
        </w:rPr>
        <w:t xml:space="preserve">. Για κάθε ανάρτηση που διενεργείται σε κατάστημα, θα συνταχθεί και </w:t>
      </w:r>
      <w:r w:rsidRPr="00EA62F2">
        <w:rPr>
          <w:rFonts w:ascii="Arial" w:eastAsia="Times New Roman" w:hAnsi="Arial" w:cs="Arial"/>
          <w:b/>
          <w:bCs/>
          <w:sz w:val="24"/>
          <w:szCs w:val="24"/>
          <w:lang w:eastAsia="el-GR"/>
        </w:rPr>
        <w:t>σχετικό πρακτικό ανάρτησης</w:t>
      </w:r>
      <w:r w:rsidRPr="00EA62F2">
        <w:rPr>
          <w:rFonts w:ascii="Arial" w:eastAsia="Times New Roman" w:hAnsi="Arial" w:cs="Arial"/>
          <w:sz w:val="24"/>
          <w:szCs w:val="24"/>
          <w:lang w:eastAsia="el-GR"/>
        </w:rPr>
        <w:t xml:space="preserve"> (σύμφωνα με την παρ. 2 του άρθρου 41 </w:t>
      </w:r>
      <w:r w:rsidRPr="00EA62F2">
        <w:rPr>
          <w:rFonts w:ascii="Arial" w:eastAsia="Times New Roman" w:hAnsi="Arial" w:cs="Arial"/>
          <w:sz w:val="24"/>
          <w:szCs w:val="24"/>
          <w:lang w:eastAsia="el-GR"/>
        </w:rPr>
        <w:lastRenderedPageBreak/>
        <w:t xml:space="preserve">του Ν. 4765/2021, όπως ισχύει), το οποίο θα αποσταλεί </w:t>
      </w:r>
      <w:r w:rsidRPr="00EA62F2">
        <w:rPr>
          <w:rFonts w:ascii="Arial" w:eastAsia="Times New Roman" w:hAnsi="Arial" w:cs="Arial"/>
          <w:b/>
          <w:sz w:val="24"/>
          <w:szCs w:val="24"/>
          <w:u w:val="single"/>
          <w:lang w:eastAsia="el-GR"/>
        </w:rPr>
        <w:t>αυθημερόν</w:t>
      </w:r>
      <w:r w:rsidRPr="00EA62F2">
        <w:rPr>
          <w:rFonts w:ascii="Arial" w:eastAsia="Times New Roman" w:hAnsi="Arial" w:cs="Arial"/>
          <w:sz w:val="24"/>
          <w:szCs w:val="24"/>
          <w:lang w:eastAsia="el-GR"/>
        </w:rPr>
        <w:t xml:space="preserve"> στο ΑΣΕΠ </w:t>
      </w:r>
      <w:r w:rsidRPr="00EA62F2">
        <w:rPr>
          <w:rFonts w:ascii="Arial" w:eastAsia="Times New Roman" w:hAnsi="Arial" w:cs="Arial"/>
          <w:bCs/>
          <w:sz w:val="24"/>
          <w:szCs w:val="24"/>
          <w:lang w:eastAsia="el-GR"/>
        </w:rPr>
        <w:t xml:space="preserve">στο </w:t>
      </w:r>
      <w:r w:rsidRPr="00EA62F2">
        <w:rPr>
          <w:rFonts w:ascii="Arial" w:eastAsia="Times New Roman" w:hAnsi="Arial" w:cs="Arial"/>
          <w:bCs/>
          <w:sz w:val="24"/>
          <w:szCs w:val="24"/>
          <w:lang w:val="en-US" w:eastAsia="el-GR"/>
        </w:rPr>
        <w:t>e</w:t>
      </w:r>
      <w:r w:rsidRPr="00EA62F2">
        <w:rPr>
          <w:rFonts w:ascii="Arial" w:eastAsia="Times New Roman" w:hAnsi="Arial" w:cs="Arial"/>
          <w:bCs/>
          <w:sz w:val="24"/>
          <w:szCs w:val="24"/>
          <w:lang w:eastAsia="el-GR"/>
        </w:rPr>
        <w:t>-</w:t>
      </w:r>
      <w:proofErr w:type="spellStart"/>
      <w:r w:rsidRPr="00EA62F2">
        <w:rPr>
          <w:rFonts w:ascii="Arial" w:eastAsia="Times New Roman" w:hAnsi="Arial" w:cs="Arial"/>
          <w:bCs/>
          <w:sz w:val="24"/>
          <w:szCs w:val="24"/>
          <w:lang w:eastAsia="el-GR"/>
        </w:rPr>
        <w:t>mail</w:t>
      </w:r>
      <w:proofErr w:type="spellEnd"/>
      <w:r w:rsidRPr="00EA62F2">
        <w:rPr>
          <w:rFonts w:ascii="Arial" w:eastAsia="Times New Roman" w:hAnsi="Arial" w:cs="Arial"/>
          <w:bCs/>
          <w:sz w:val="24"/>
          <w:szCs w:val="24"/>
          <w:lang w:eastAsia="el-GR"/>
        </w:rPr>
        <w:t xml:space="preserve">: </w:t>
      </w:r>
      <w:proofErr w:type="spellStart"/>
      <w:r w:rsidRPr="00EA62F2">
        <w:rPr>
          <w:rFonts w:ascii="Arial" w:eastAsia="Times New Roman" w:hAnsi="Arial" w:cs="Arial"/>
          <w:b/>
          <w:bCs/>
          <w:sz w:val="24"/>
          <w:szCs w:val="24"/>
          <w:lang w:eastAsia="el-GR"/>
        </w:rPr>
        <w:t>sox</w:t>
      </w:r>
      <w:proofErr w:type="spellEnd"/>
      <w:r w:rsidRPr="00EA62F2">
        <w:rPr>
          <w:rFonts w:ascii="Arial" w:eastAsia="Times New Roman" w:hAnsi="Arial" w:cs="Arial"/>
          <w:b/>
          <w:bCs/>
          <w:sz w:val="24"/>
          <w:szCs w:val="24"/>
          <w:lang w:eastAsia="el-GR"/>
        </w:rPr>
        <w:t xml:space="preserve"> @</w:t>
      </w:r>
      <w:proofErr w:type="spellStart"/>
      <w:r w:rsidRPr="00EA62F2">
        <w:rPr>
          <w:rFonts w:ascii="Arial" w:eastAsia="Times New Roman" w:hAnsi="Arial" w:cs="Arial"/>
          <w:b/>
          <w:bCs/>
          <w:sz w:val="24"/>
          <w:szCs w:val="24"/>
          <w:lang w:eastAsia="el-GR"/>
        </w:rPr>
        <w:t>asep.gr</w:t>
      </w:r>
      <w:proofErr w:type="spellEnd"/>
      <w:r w:rsidR="00635887">
        <w:rPr>
          <w:rFonts w:ascii="Arial" w:eastAsia="Times New Roman" w:hAnsi="Arial" w:cs="Arial"/>
          <w:b/>
          <w:bCs/>
          <w:sz w:val="24"/>
          <w:szCs w:val="24"/>
          <w:lang w:eastAsia="el-GR"/>
        </w:rPr>
        <w:t xml:space="preserve">. </w:t>
      </w:r>
      <w:r w:rsidRPr="00EA62F2">
        <w:rPr>
          <w:rFonts w:ascii="Arial" w:eastAsia="Times New Roman" w:hAnsi="Arial" w:cs="Arial"/>
          <w:bCs/>
          <w:sz w:val="24"/>
          <w:szCs w:val="24"/>
          <w:lang w:eastAsia="el-GR"/>
        </w:rPr>
        <w:t xml:space="preserve"> </w:t>
      </w:r>
    </w:p>
    <w:p w:rsidR="002A3AD9" w:rsidRDefault="002A3AD9" w:rsidP="00B06693">
      <w:pPr>
        <w:tabs>
          <w:tab w:val="left" w:pos="0"/>
          <w:tab w:val="left" w:pos="567"/>
        </w:tabs>
        <w:jc w:val="center"/>
        <w:rPr>
          <w:rFonts w:ascii="Arial" w:hAnsi="Arial" w:cs="Arial"/>
          <w:b/>
          <w:sz w:val="24"/>
          <w:szCs w:val="24"/>
        </w:rPr>
      </w:pPr>
    </w:p>
    <w:p w:rsidR="00BE1E3B" w:rsidRPr="00BE1E3B" w:rsidRDefault="00BE1E3B" w:rsidP="00BE1E3B">
      <w:pPr>
        <w:keepNext/>
        <w:numPr>
          <w:ilvl w:val="0"/>
          <w:numId w:val="8"/>
        </w:numPr>
        <w:tabs>
          <w:tab w:val="clear" w:pos="-76"/>
          <w:tab w:val="num" w:pos="426"/>
        </w:tabs>
        <w:suppressAutoHyphens/>
        <w:spacing w:after="60" w:line="240" w:lineRule="auto"/>
        <w:ind w:left="142" w:right="-285" w:hanging="284"/>
        <w:jc w:val="both"/>
        <w:outlineLvl w:val="0"/>
        <w:rPr>
          <w:rFonts w:ascii="Times New Roman" w:eastAsia="Times New Roman" w:hAnsi="Times New Roman" w:cs="Times New Roman"/>
          <w:b/>
          <w:sz w:val="28"/>
          <w:szCs w:val="20"/>
          <w:u w:val="single"/>
          <w:lang w:eastAsia="zh-CN"/>
        </w:rPr>
      </w:pPr>
      <w:r w:rsidRPr="00BE1E3B">
        <w:rPr>
          <w:rFonts w:ascii="Arial" w:eastAsia="Times New Roman" w:hAnsi="Arial" w:cs="Arial"/>
          <w:b/>
          <w:sz w:val="24"/>
          <w:szCs w:val="24"/>
          <w:u w:val="single"/>
          <w:lang w:eastAsia="zh-CN"/>
        </w:rPr>
        <w:t>ΚΕΦΑΛΑΙΟ ΔΕΥΤΕΡΟ: Υποβολή αιτήσεων συμμετοχής</w:t>
      </w:r>
    </w:p>
    <w:p w:rsidR="00BE1E3B" w:rsidRPr="00BE1E3B" w:rsidRDefault="00BE1E3B" w:rsidP="00BE1E3B">
      <w:pPr>
        <w:numPr>
          <w:ilvl w:val="0"/>
          <w:numId w:val="8"/>
        </w:numPr>
        <w:tabs>
          <w:tab w:val="clear" w:pos="-76"/>
          <w:tab w:val="num" w:pos="426"/>
        </w:tabs>
        <w:suppressAutoHyphens/>
        <w:spacing w:before="120" w:after="0" w:line="240" w:lineRule="auto"/>
        <w:ind w:left="-142" w:right="-284" w:firstLine="0"/>
        <w:jc w:val="both"/>
        <w:rPr>
          <w:rFonts w:ascii="Arial" w:eastAsia="Times New Roman" w:hAnsi="Arial" w:cs="Arial"/>
          <w:sz w:val="24"/>
          <w:szCs w:val="24"/>
          <w:lang w:eastAsia="zh-CN"/>
        </w:rPr>
      </w:pPr>
      <w:r w:rsidRPr="00BE1E3B">
        <w:rPr>
          <w:rFonts w:ascii="Arial" w:eastAsia="Times New Roman" w:hAnsi="Arial" w:cs="Arial"/>
          <w:sz w:val="24"/>
          <w:szCs w:val="24"/>
          <w:lang w:eastAsia="zh-CN"/>
        </w:rPr>
        <w:t xml:space="preserve">Οι ενδιαφερόμενοι καλούνται να συμπληρώσουν την αίτηση με κωδικό </w:t>
      </w:r>
      <w:proofErr w:type="spellStart"/>
      <w:r w:rsidRPr="00BE1E3B">
        <w:rPr>
          <w:rFonts w:ascii="Arial" w:eastAsia="Times New Roman" w:hAnsi="Arial" w:cs="Arial"/>
          <w:b/>
          <w:bCs/>
          <w:smallCaps/>
          <w:sz w:val="24"/>
          <w:szCs w:val="24"/>
          <w:lang w:eastAsia="zh-CN"/>
        </w:rPr>
        <w:t>εντυπο</w:t>
      </w:r>
      <w:proofErr w:type="spellEnd"/>
      <w:r w:rsidRPr="00BE1E3B">
        <w:rPr>
          <w:rFonts w:ascii="Arial" w:eastAsia="Times New Roman" w:hAnsi="Arial" w:cs="Arial"/>
          <w:b/>
          <w:bCs/>
          <w:smallCaps/>
          <w:sz w:val="24"/>
          <w:szCs w:val="24"/>
          <w:lang w:eastAsia="zh-CN"/>
        </w:rPr>
        <w:t xml:space="preserve"> </w:t>
      </w:r>
      <w:proofErr w:type="spellStart"/>
      <w:r w:rsidRPr="00BE1E3B">
        <w:rPr>
          <w:rFonts w:ascii="Arial" w:eastAsia="Times New Roman" w:hAnsi="Arial" w:cs="Arial"/>
          <w:b/>
          <w:bCs/>
          <w:smallCaps/>
          <w:sz w:val="24"/>
          <w:szCs w:val="24"/>
          <w:lang w:eastAsia="zh-CN"/>
        </w:rPr>
        <w:t>ασεπ</w:t>
      </w:r>
      <w:proofErr w:type="spellEnd"/>
      <w:r w:rsidRPr="00BE1E3B">
        <w:rPr>
          <w:rFonts w:ascii="Arial" w:eastAsia="Times New Roman" w:hAnsi="Arial" w:cs="Arial"/>
          <w:b/>
          <w:bCs/>
          <w:sz w:val="24"/>
          <w:szCs w:val="24"/>
          <w:lang w:eastAsia="zh-CN"/>
        </w:rPr>
        <w:t xml:space="preserve"> </w:t>
      </w:r>
      <w:r w:rsidRPr="00BE1E3B">
        <w:rPr>
          <w:rFonts w:ascii="Arial" w:eastAsia="Times New Roman" w:hAnsi="Arial" w:cs="Arial"/>
          <w:b/>
          <w:sz w:val="24"/>
          <w:szCs w:val="24"/>
          <w:lang w:eastAsia="zh-CN"/>
        </w:rPr>
        <w:t>ΣΟΧ 12</w:t>
      </w:r>
      <w:r w:rsidRPr="00BE1E3B">
        <w:rPr>
          <w:rFonts w:ascii="Arial" w:eastAsia="Times New Roman" w:hAnsi="Arial" w:cs="Arial"/>
          <w:sz w:val="24"/>
          <w:szCs w:val="24"/>
          <w:lang w:eastAsia="zh-CN"/>
        </w:rPr>
        <w:t xml:space="preserve"> και να την υποβάλουν μαζί με τα απαιτούμενα δικαιολογητικά, είτε </w:t>
      </w:r>
      <w:r w:rsidRPr="00BE1E3B">
        <w:rPr>
          <w:rFonts w:ascii="Arial" w:eastAsia="Times New Roman" w:hAnsi="Arial" w:cs="Arial"/>
          <w:b/>
          <w:sz w:val="24"/>
          <w:szCs w:val="24"/>
          <w:lang w:eastAsia="zh-CN"/>
        </w:rPr>
        <w:t>αυτοπροσώπως</w:t>
      </w:r>
      <w:r w:rsidRPr="00BE1E3B">
        <w:rPr>
          <w:rFonts w:ascii="Arial" w:eastAsia="Times New Roman" w:hAnsi="Arial" w:cs="Arial"/>
          <w:sz w:val="24"/>
          <w:szCs w:val="24"/>
          <w:lang w:eastAsia="zh-CN"/>
        </w:rPr>
        <w:t xml:space="preserve">, είτε με άλλο εξουσιοδοτημένο από αυτούς πρόσωπο, εφόσον η εξουσιοδότηση φέρει την υπογραφή τους θεωρημένη από δημόσια αρχή, </w:t>
      </w:r>
      <w:r w:rsidRPr="00BE1E3B">
        <w:rPr>
          <w:rFonts w:ascii="Arial" w:eastAsia="Times New Roman" w:hAnsi="Arial" w:cs="Arial"/>
          <w:b/>
          <w:sz w:val="24"/>
          <w:szCs w:val="24"/>
          <w:lang w:eastAsia="zh-CN"/>
        </w:rPr>
        <w:t>είτε</w:t>
      </w:r>
      <w:r w:rsidRPr="00BE1E3B">
        <w:rPr>
          <w:rFonts w:ascii="Arial" w:eastAsia="Times New Roman" w:hAnsi="Arial" w:cs="Arial"/>
          <w:sz w:val="24"/>
          <w:szCs w:val="24"/>
          <w:lang w:eastAsia="zh-CN"/>
        </w:rPr>
        <w:t xml:space="preserve"> </w:t>
      </w:r>
      <w:r w:rsidRPr="00BE1E3B">
        <w:rPr>
          <w:rFonts w:ascii="Arial" w:eastAsia="Times New Roman" w:hAnsi="Arial" w:cs="Arial"/>
          <w:b/>
          <w:sz w:val="24"/>
          <w:szCs w:val="24"/>
          <w:lang w:eastAsia="zh-CN"/>
        </w:rPr>
        <w:t>ταχυδρομικά</w:t>
      </w:r>
      <w:r w:rsidRPr="00BE1E3B">
        <w:rPr>
          <w:rFonts w:ascii="Arial" w:eastAsia="Times New Roman" w:hAnsi="Arial" w:cs="Arial"/>
          <w:sz w:val="24"/>
          <w:szCs w:val="24"/>
          <w:lang w:eastAsia="zh-CN"/>
        </w:rPr>
        <w:t xml:space="preserve"> </w:t>
      </w:r>
      <w:r w:rsidRPr="00BE1E3B">
        <w:rPr>
          <w:rFonts w:ascii="Arial" w:eastAsia="Times New Roman" w:hAnsi="Arial" w:cs="Arial"/>
          <w:b/>
          <w:sz w:val="24"/>
          <w:szCs w:val="24"/>
          <w:lang w:eastAsia="zh-CN"/>
        </w:rPr>
        <w:t>με συστημένη επιστολή</w:t>
      </w:r>
      <w:r w:rsidRPr="00BE1E3B">
        <w:rPr>
          <w:rFonts w:ascii="Arial" w:eastAsia="Times New Roman" w:hAnsi="Arial" w:cs="Arial"/>
          <w:sz w:val="24"/>
          <w:szCs w:val="24"/>
          <w:lang w:eastAsia="zh-CN"/>
        </w:rPr>
        <w:t>, στα γραφεία της υπηρεσίας μας στην ακόλουθη διεύθυνση:</w:t>
      </w:r>
    </w:p>
    <w:p w:rsidR="0054506F" w:rsidRPr="00DD3CC5" w:rsidRDefault="0054506F" w:rsidP="0054506F">
      <w:pPr>
        <w:pStyle w:val="1"/>
        <w:tabs>
          <w:tab w:val="clear" w:pos="0"/>
          <w:tab w:val="left" w:pos="567"/>
        </w:tabs>
        <w:jc w:val="both"/>
        <w:rPr>
          <w:rFonts w:ascii="Arial" w:hAnsi="Arial" w:cs="Arial"/>
          <w:sz w:val="22"/>
          <w:szCs w:val="22"/>
        </w:rPr>
      </w:pPr>
    </w:p>
    <w:p w:rsidR="0028144A" w:rsidRPr="00C630AD" w:rsidRDefault="0028144A" w:rsidP="00C630AD">
      <w:pPr>
        <w:pStyle w:val="a3"/>
        <w:ind w:left="-142" w:right="-284"/>
        <w:jc w:val="both"/>
        <w:rPr>
          <w:rFonts w:ascii="Arial" w:hAnsi="Arial" w:cs="Arial"/>
          <w:sz w:val="24"/>
          <w:szCs w:val="24"/>
        </w:rPr>
      </w:pPr>
      <w:r w:rsidRPr="00C630AD">
        <w:rPr>
          <w:rFonts w:ascii="Arial" w:hAnsi="Arial" w:cs="Arial"/>
          <w:b/>
          <w:sz w:val="24"/>
          <w:szCs w:val="24"/>
        </w:rPr>
        <w:t xml:space="preserve">Δήμος Πάρου, Τ.Κ. 84400, Παροικία Πάρου, απευθύνοντάς την στο Γραφείο Προσωπικού, υπόψη </w:t>
      </w:r>
      <w:proofErr w:type="spellStart"/>
      <w:r w:rsidRPr="00C630AD">
        <w:rPr>
          <w:rFonts w:ascii="Arial" w:hAnsi="Arial" w:cs="Arial"/>
          <w:b/>
          <w:sz w:val="24"/>
          <w:szCs w:val="24"/>
        </w:rPr>
        <w:t>κας</w:t>
      </w:r>
      <w:proofErr w:type="spellEnd"/>
      <w:r w:rsidRPr="00C630AD">
        <w:rPr>
          <w:rFonts w:ascii="Arial" w:hAnsi="Arial" w:cs="Arial"/>
          <w:b/>
          <w:sz w:val="24"/>
          <w:szCs w:val="24"/>
        </w:rPr>
        <w:t xml:space="preserve"> Ν. Αποστολοπούλου (</w:t>
      </w:r>
      <w:proofErr w:type="spellStart"/>
      <w:r w:rsidRPr="00C630AD">
        <w:rPr>
          <w:rFonts w:ascii="Arial" w:hAnsi="Arial" w:cs="Arial"/>
          <w:b/>
          <w:sz w:val="24"/>
          <w:szCs w:val="24"/>
        </w:rPr>
        <w:t>τηλ</w:t>
      </w:r>
      <w:proofErr w:type="spellEnd"/>
      <w:r w:rsidRPr="00C630AD">
        <w:rPr>
          <w:rFonts w:ascii="Arial" w:hAnsi="Arial" w:cs="Arial"/>
          <w:b/>
          <w:sz w:val="24"/>
          <w:szCs w:val="24"/>
        </w:rPr>
        <w:t>. επικοινωνίας: 22843-60114).</w:t>
      </w:r>
    </w:p>
    <w:p w:rsidR="001D2508" w:rsidRPr="001D2508" w:rsidRDefault="001D2508" w:rsidP="001D2508">
      <w:pPr>
        <w:tabs>
          <w:tab w:val="left" w:pos="1985"/>
        </w:tabs>
        <w:suppressAutoHyphens/>
        <w:spacing w:before="120" w:after="0" w:line="240" w:lineRule="auto"/>
        <w:ind w:left="-142" w:right="-284"/>
        <w:jc w:val="both"/>
        <w:rPr>
          <w:rFonts w:ascii="Times New Roman" w:eastAsia="Times New Roman" w:hAnsi="Times New Roman" w:cs="Times New Roman"/>
          <w:sz w:val="24"/>
          <w:szCs w:val="20"/>
          <w:lang w:eastAsia="zh-CN"/>
        </w:rPr>
      </w:pPr>
      <w:r w:rsidRPr="001D2508">
        <w:rPr>
          <w:rFonts w:ascii="Arial" w:eastAsia="Times New Roman" w:hAnsi="Arial" w:cs="Arial"/>
          <w:sz w:val="24"/>
          <w:szCs w:val="24"/>
          <w:lang w:eastAsia="zh-CN"/>
        </w:rPr>
        <w:t xml:space="preserve">Στην περίπτωση αποστολής των αιτήσεων ταχυδρομικώς </w:t>
      </w:r>
      <w:r w:rsidRPr="001D2508">
        <w:rPr>
          <w:rFonts w:ascii="Arial" w:eastAsia="Times New Roman" w:hAnsi="Arial" w:cs="Arial"/>
          <w:b/>
          <w:sz w:val="24"/>
          <w:szCs w:val="24"/>
          <w:lang w:eastAsia="zh-CN"/>
        </w:rPr>
        <w:t>το εμπρόθεσμο</w:t>
      </w:r>
      <w:r w:rsidRPr="001D2508">
        <w:rPr>
          <w:rFonts w:ascii="Arial" w:eastAsia="Times New Roman" w:hAnsi="Arial" w:cs="Arial"/>
          <w:sz w:val="24"/>
          <w:szCs w:val="24"/>
          <w:lang w:eastAsia="zh-CN"/>
        </w:rPr>
        <w:t xml:space="preserve">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1D2508" w:rsidRPr="001D2508" w:rsidRDefault="001D2508" w:rsidP="001D2508">
      <w:pPr>
        <w:spacing w:before="120" w:after="0" w:line="240" w:lineRule="auto"/>
        <w:ind w:left="-142" w:right="-284"/>
        <w:jc w:val="both"/>
        <w:rPr>
          <w:rFonts w:ascii="Arial" w:eastAsia="Times New Roman" w:hAnsi="Arial" w:cs="Arial"/>
          <w:sz w:val="24"/>
          <w:szCs w:val="24"/>
          <w:lang w:eastAsia="el-GR"/>
        </w:rPr>
      </w:pPr>
      <w:r w:rsidRPr="001D2508">
        <w:rPr>
          <w:rFonts w:ascii="Arial" w:eastAsia="Times New Roman" w:hAnsi="Arial" w:cs="Arial"/>
          <w:b/>
          <w:sz w:val="24"/>
          <w:szCs w:val="24"/>
          <w:lang w:eastAsia="el-GR"/>
        </w:rPr>
        <w:t>Η αίτηση συμμετοχής επέχει θέση υπεύθυνης δήλωσης και η ευθύνη της ορθής συμπλήρωσής της είναι αποκλειστικά του υποψηφίου</w:t>
      </w:r>
      <w:r w:rsidRPr="001D2508">
        <w:rPr>
          <w:rFonts w:ascii="Arial" w:eastAsia="Times New Roman" w:hAnsi="Arial" w:cs="Arial"/>
          <w:sz w:val="24"/>
          <w:szCs w:val="24"/>
          <w:lang w:eastAsia="el-GR"/>
        </w:rPr>
        <w:t>.</w:t>
      </w:r>
    </w:p>
    <w:p w:rsidR="001D2508" w:rsidRPr="001D2508" w:rsidRDefault="001D2508" w:rsidP="001D2508">
      <w:pPr>
        <w:suppressAutoHyphens/>
        <w:spacing w:before="120" w:after="0" w:line="240" w:lineRule="auto"/>
        <w:ind w:left="-142" w:right="-284"/>
        <w:jc w:val="both"/>
        <w:rPr>
          <w:rFonts w:ascii="Arial" w:eastAsia="Times New Roman" w:hAnsi="Arial" w:cs="Arial"/>
          <w:b/>
          <w:sz w:val="24"/>
          <w:szCs w:val="24"/>
          <w:lang w:eastAsia="ar-SA"/>
        </w:rPr>
      </w:pPr>
      <w:r w:rsidRPr="001D2508">
        <w:rPr>
          <w:rFonts w:ascii="Arial" w:eastAsia="Times New Roman" w:hAnsi="Arial" w:cs="Arial"/>
          <w:sz w:val="24"/>
          <w:szCs w:val="24"/>
          <w:lang w:eastAsia="ar-SA"/>
        </w:rPr>
        <w:t xml:space="preserve">Κάθε υποψήφιος δικαιούται να υποβάλει </w:t>
      </w:r>
      <w:r w:rsidRPr="001D2508">
        <w:rPr>
          <w:rFonts w:ascii="Arial" w:eastAsia="Times New Roman" w:hAnsi="Arial" w:cs="Arial"/>
          <w:b/>
          <w:sz w:val="24"/>
          <w:szCs w:val="24"/>
          <w:lang w:eastAsia="ar-SA"/>
        </w:rPr>
        <w:t>μία μόνο αίτηση</w:t>
      </w:r>
      <w:r w:rsidRPr="001D2508">
        <w:rPr>
          <w:rFonts w:ascii="Arial" w:eastAsia="Times New Roman" w:hAnsi="Arial" w:cs="Arial"/>
          <w:sz w:val="24"/>
          <w:szCs w:val="24"/>
          <w:lang w:eastAsia="ar-SA"/>
        </w:rPr>
        <w:t xml:space="preserve"> και για θέσεις </w:t>
      </w:r>
      <w:r w:rsidRPr="001D2508">
        <w:rPr>
          <w:rFonts w:ascii="Arial" w:eastAsia="Times New Roman" w:hAnsi="Arial" w:cs="Arial"/>
          <w:b/>
          <w:sz w:val="24"/>
          <w:szCs w:val="24"/>
          <w:lang w:eastAsia="ar-SA"/>
        </w:rPr>
        <w:t>μίας μόνο κατηγορίας</w:t>
      </w:r>
      <w:r w:rsidRPr="001D2508">
        <w:rPr>
          <w:rFonts w:ascii="Arial" w:eastAsia="Times New Roman" w:hAnsi="Arial" w:cs="Arial"/>
          <w:sz w:val="24"/>
          <w:szCs w:val="24"/>
          <w:lang w:eastAsia="ar-SA"/>
        </w:rPr>
        <w:t xml:space="preserve"> προσωπικού </w:t>
      </w:r>
      <w:r w:rsidRPr="001D2508">
        <w:rPr>
          <w:rFonts w:ascii="Arial" w:eastAsia="Times New Roman" w:hAnsi="Arial" w:cs="Arial"/>
          <w:b/>
          <w:sz w:val="24"/>
          <w:szCs w:val="24"/>
          <w:lang w:eastAsia="ar-SA"/>
        </w:rPr>
        <w:t>(ΠΕ ή ΤΕ)</w:t>
      </w:r>
      <w:r w:rsidRPr="001D2508">
        <w:rPr>
          <w:rFonts w:ascii="Arial" w:eastAsia="Times New Roman" w:hAnsi="Arial" w:cs="Arial"/>
          <w:sz w:val="24"/>
          <w:szCs w:val="24"/>
          <w:lang w:eastAsia="ar-SA"/>
        </w:rPr>
        <w:t xml:space="preserve">. Η σώρευση θέσεων διαφορετικών κατηγοριών προσωπικού σε μία ή περισσότερες αιτήσεις συνεπάγεται αυτοδικαίως σε κάθε περίπτωση </w:t>
      </w:r>
      <w:r w:rsidRPr="001D2508">
        <w:rPr>
          <w:rFonts w:ascii="Arial" w:eastAsia="Times New Roman" w:hAnsi="Arial" w:cs="Arial"/>
          <w:b/>
          <w:sz w:val="24"/>
          <w:szCs w:val="24"/>
          <w:lang w:eastAsia="ar-SA"/>
        </w:rPr>
        <w:t>ακύρωση</w:t>
      </w:r>
      <w:r w:rsidRPr="001D2508">
        <w:rPr>
          <w:rFonts w:ascii="Arial" w:eastAsia="Times New Roman" w:hAnsi="Arial" w:cs="Arial"/>
          <w:sz w:val="24"/>
          <w:szCs w:val="24"/>
          <w:lang w:eastAsia="ar-SA"/>
        </w:rPr>
        <w:t xml:space="preserve"> όλων των αιτήσεων και </w:t>
      </w:r>
      <w:r w:rsidRPr="001D2508">
        <w:rPr>
          <w:rFonts w:ascii="Arial" w:eastAsia="Times New Roman" w:hAnsi="Arial" w:cs="Arial"/>
          <w:b/>
          <w:sz w:val="24"/>
          <w:szCs w:val="24"/>
          <w:lang w:eastAsia="ar-SA"/>
        </w:rPr>
        <w:t>αποκλεισμό</w:t>
      </w:r>
      <w:r w:rsidRPr="001D2508">
        <w:rPr>
          <w:rFonts w:ascii="Arial" w:eastAsia="Times New Roman" w:hAnsi="Arial" w:cs="Arial"/>
          <w:sz w:val="24"/>
          <w:szCs w:val="24"/>
          <w:lang w:eastAsia="ar-SA"/>
        </w:rPr>
        <w:t xml:space="preserve"> του υποψηφίου από την περαιτέρω διαδικασία.</w:t>
      </w:r>
      <w:r w:rsidRPr="001D2508">
        <w:rPr>
          <w:rFonts w:ascii="Arial" w:eastAsia="Times New Roman" w:hAnsi="Arial" w:cs="Arial"/>
          <w:b/>
          <w:sz w:val="24"/>
          <w:szCs w:val="24"/>
          <w:lang w:eastAsia="ar-SA"/>
        </w:rPr>
        <w:t xml:space="preserve"> </w:t>
      </w:r>
    </w:p>
    <w:p w:rsidR="005D1ED4" w:rsidRDefault="005D1ED4" w:rsidP="0013277B">
      <w:pPr>
        <w:suppressAutoHyphens/>
        <w:spacing w:after="0" w:line="240" w:lineRule="auto"/>
        <w:ind w:left="-142" w:right="-284"/>
        <w:jc w:val="both"/>
        <w:rPr>
          <w:rFonts w:ascii="Arial" w:eastAsia="Times New Roman" w:hAnsi="Arial" w:cs="Arial"/>
          <w:b/>
          <w:sz w:val="24"/>
          <w:szCs w:val="24"/>
          <w:lang w:eastAsia="zh-CN"/>
        </w:rPr>
      </w:pPr>
    </w:p>
    <w:p w:rsidR="0013277B" w:rsidRPr="0013277B" w:rsidRDefault="0013277B" w:rsidP="0013277B">
      <w:pPr>
        <w:suppressAutoHyphens/>
        <w:spacing w:after="0" w:line="240" w:lineRule="auto"/>
        <w:ind w:left="-142" w:right="-284"/>
        <w:jc w:val="both"/>
        <w:rPr>
          <w:rFonts w:ascii="Arial" w:eastAsia="Times New Roman" w:hAnsi="Arial" w:cs="Arial"/>
          <w:sz w:val="24"/>
          <w:szCs w:val="24"/>
          <w:lang w:eastAsia="el-GR"/>
        </w:rPr>
      </w:pPr>
      <w:r w:rsidRPr="0013277B">
        <w:rPr>
          <w:rFonts w:ascii="Arial" w:eastAsia="Times New Roman" w:hAnsi="Arial" w:cs="Arial"/>
          <w:b/>
          <w:sz w:val="24"/>
          <w:szCs w:val="24"/>
          <w:lang w:eastAsia="zh-CN"/>
        </w:rPr>
        <w:t xml:space="preserve">Η προθεσμία υποβολής των αιτήσεων δεν μπορεί να είναι μικρότερη των δέκα (10) ημερών </w:t>
      </w:r>
      <w:r w:rsidRPr="0013277B">
        <w:rPr>
          <w:rFonts w:ascii="Arial" w:eastAsia="Times New Roman" w:hAnsi="Arial" w:cs="Arial"/>
          <w:b/>
          <w:bCs/>
          <w:sz w:val="24"/>
          <w:szCs w:val="24"/>
          <w:lang w:eastAsia="zh-CN"/>
        </w:rPr>
        <w:t>(</w:t>
      </w:r>
      <w:proofErr w:type="spellStart"/>
      <w:r w:rsidRPr="0013277B">
        <w:rPr>
          <w:rFonts w:ascii="Arial" w:eastAsia="Times New Roman" w:hAnsi="Arial" w:cs="Arial"/>
          <w:b/>
          <w:bCs/>
          <w:sz w:val="24"/>
          <w:szCs w:val="24"/>
          <w:lang w:eastAsia="zh-CN"/>
        </w:rPr>
        <w:t>υπολογιζομένων</w:t>
      </w:r>
      <w:proofErr w:type="spellEnd"/>
      <w:r w:rsidRPr="0013277B">
        <w:rPr>
          <w:rFonts w:ascii="Arial" w:eastAsia="Times New Roman" w:hAnsi="Arial" w:cs="Arial"/>
          <w:b/>
          <w:bCs/>
          <w:sz w:val="24"/>
          <w:szCs w:val="24"/>
          <w:lang w:eastAsia="zh-CN"/>
        </w:rPr>
        <w:t xml:space="preserve"> ημερολογιακά) </w:t>
      </w:r>
      <w:r w:rsidRPr="0013277B">
        <w:rPr>
          <w:rFonts w:ascii="Arial" w:eastAsia="Times New Roman" w:hAnsi="Arial" w:cs="Arial"/>
          <w:bCs/>
          <w:sz w:val="24"/>
          <w:szCs w:val="24"/>
          <w:lang w:eastAsia="zh-CN"/>
        </w:rPr>
        <w:t>και</w:t>
      </w:r>
      <w:r w:rsidRPr="0013277B">
        <w:rPr>
          <w:rFonts w:ascii="Arial" w:eastAsia="Times New Roman" w:hAnsi="Arial" w:cs="Arial"/>
          <w:sz w:val="24"/>
          <w:szCs w:val="24"/>
          <w:lang w:eastAsia="zh-CN"/>
        </w:rPr>
        <w:t xml:space="preserve"> αρχίζει από την επόμενη ημέρα της τελευταίας δημοσίευσης της παρούσας σε τοπικές εφημερίδες ή της ανάρτησής της </w:t>
      </w:r>
      <w:r w:rsidRPr="0013277B">
        <w:rPr>
          <w:rFonts w:ascii="Arial" w:eastAsia="Times New Roman" w:hAnsi="Arial" w:cs="Arial"/>
          <w:b/>
          <w:sz w:val="24"/>
          <w:szCs w:val="24"/>
          <w:lang w:eastAsia="zh-CN"/>
        </w:rPr>
        <w:t xml:space="preserve">στο χώρο ανακοινώσεων του δημοτικού καταστήματος </w:t>
      </w:r>
      <w:r w:rsidRPr="0013277B">
        <w:rPr>
          <w:rFonts w:ascii="Arial" w:eastAsia="Times New Roman" w:hAnsi="Arial" w:cs="Arial"/>
          <w:sz w:val="24"/>
          <w:szCs w:val="24"/>
          <w:lang w:eastAsia="zh-CN"/>
        </w:rPr>
        <w:t xml:space="preserve">του </w:t>
      </w:r>
      <w:r w:rsidRPr="0013277B">
        <w:rPr>
          <w:rFonts w:ascii="Arial" w:eastAsia="Times New Roman" w:hAnsi="Arial" w:cs="Arial"/>
          <w:b/>
          <w:sz w:val="24"/>
          <w:szCs w:val="24"/>
          <w:lang w:eastAsia="zh-CN"/>
        </w:rPr>
        <w:t>Δήμου</w:t>
      </w:r>
      <w:r w:rsidR="0081774A">
        <w:rPr>
          <w:rFonts w:ascii="Arial" w:eastAsia="Times New Roman" w:hAnsi="Arial" w:cs="Arial"/>
          <w:b/>
          <w:sz w:val="24"/>
          <w:szCs w:val="24"/>
          <w:lang w:eastAsia="zh-CN"/>
        </w:rPr>
        <w:t xml:space="preserve"> Πάρου</w:t>
      </w:r>
      <w:r w:rsidRPr="0013277B">
        <w:rPr>
          <w:rFonts w:ascii="Arial" w:eastAsia="Times New Roman" w:hAnsi="Arial" w:cs="Arial"/>
          <w:b/>
          <w:sz w:val="24"/>
          <w:szCs w:val="24"/>
          <w:lang w:eastAsia="zh-CN"/>
        </w:rPr>
        <w:t xml:space="preserve"> και στον διαδικτυακό του τόπο</w:t>
      </w:r>
      <w:r w:rsidRPr="0013277B">
        <w:rPr>
          <w:rFonts w:ascii="Arial" w:eastAsia="Times New Roman" w:hAnsi="Arial" w:cs="Arial"/>
          <w:b/>
          <w:sz w:val="28"/>
          <w:szCs w:val="24"/>
          <w:lang w:eastAsia="zh-CN"/>
        </w:rPr>
        <w:t xml:space="preserve"> </w:t>
      </w:r>
      <w:r w:rsidRPr="0013277B">
        <w:rPr>
          <w:rFonts w:ascii="Arial" w:eastAsia="Times New Roman" w:hAnsi="Arial" w:cs="Arial"/>
          <w:b/>
          <w:sz w:val="24"/>
          <w:szCs w:val="24"/>
          <w:lang w:eastAsia="zh-CN"/>
        </w:rPr>
        <w:t>(</w:t>
      </w:r>
      <w:hyperlink r:id="rId10" w:history="1">
        <w:r w:rsidR="0081774A" w:rsidRPr="00DD1254">
          <w:rPr>
            <w:rStyle w:val="-"/>
            <w:rFonts w:ascii="Arial" w:eastAsia="Times New Roman" w:hAnsi="Arial" w:cs="Arial"/>
            <w:b/>
            <w:sz w:val="24"/>
            <w:szCs w:val="24"/>
            <w:lang w:val="en-US" w:eastAsia="zh-CN"/>
          </w:rPr>
          <w:t>http</w:t>
        </w:r>
        <w:r w:rsidR="0081774A" w:rsidRPr="00DD1254">
          <w:rPr>
            <w:rStyle w:val="-"/>
            <w:rFonts w:ascii="Arial" w:eastAsia="Times New Roman" w:hAnsi="Arial" w:cs="Arial"/>
            <w:b/>
            <w:sz w:val="24"/>
            <w:szCs w:val="24"/>
            <w:lang w:eastAsia="zh-CN"/>
          </w:rPr>
          <w:t>://</w:t>
        </w:r>
        <w:proofErr w:type="spellStart"/>
        <w:r w:rsidR="0081774A" w:rsidRPr="00DD1254">
          <w:rPr>
            <w:rStyle w:val="-"/>
            <w:rFonts w:ascii="Arial" w:eastAsia="Times New Roman" w:hAnsi="Arial" w:cs="Arial"/>
            <w:b/>
            <w:sz w:val="24"/>
            <w:szCs w:val="24"/>
            <w:lang w:val="en-US" w:eastAsia="zh-CN"/>
          </w:rPr>
          <w:t>dimos</w:t>
        </w:r>
        <w:proofErr w:type="spellEnd"/>
        <w:r w:rsidR="0081774A" w:rsidRPr="00DD1254">
          <w:rPr>
            <w:rStyle w:val="-"/>
            <w:rFonts w:ascii="Arial" w:eastAsia="Times New Roman" w:hAnsi="Arial" w:cs="Arial"/>
            <w:b/>
            <w:sz w:val="24"/>
            <w:szCs w:val="24"/>
            <w:lang w:eastAsia="zh-CN"/>
          </w:rPr>
          <w:t>.</w:t>
        </w:r>
        <w:proofErr w:type="spellStart"/>
        <w:r w:rsidR="0081774A" w:rsidRPr="00DD1254">
          <w:rPr>
            <w:rStyle w:val="-"/>
            <w:rFonts w:ascii="Arial" w:eastAsia="Times New Roman" w:hAnsi="Arial" w:cs="Arial"/>
            <w:b/>
            <w:sz w:val="24"/>
            <w:szCs w:val="24"/>
            <w:lang w:val="en-US" w:eastAsia="zh-CN"/>
          </w:rPr>
          <w:t>paros</w:t>
        </w:r>
        <w:proofErr w:type="spellEnd"/>
        <w:r w:rsidR="0081774A" w:rsidRPr="00DD1254">
          <w:rPr>
            <w:rStyle w:val="-"/>
            <w:rFonts w:ascii="Arial" w:eastAsia="Times New Roman" w:hAnsi="Arial" w:cs="Arial"/>
            <w:b/>
            <w:sz w:val="24"/>
            <w:szCs w:val="24"/>
            <w:lang w:eastAsia="zh-CN"/>
          </w:rPr>
          <w:t>.</w:t>
        </w:r>
        <w:proofErr w:type="spellStart"/>
        <w:r w:rsidR="0081774A" w:rsidRPr="00DD1254">
          <w:rPr>
            <w:rStyle w:val="-"/>
            <w:rFonts w:ascii="Arial" w:eastAsia="Times New Roman" w:hAnsi="Arial" w:cs="Arial"/>
            <w:b/>
            <w:sz w:val="24"/>
            <w:szCs w:val="24"/>
            <w:lang w:val="en-US" w:eastAsia="zh-CN"/>
          </w:rPr>
          <w:t>gr</w:t>
        </w:r>
        <w:proofErr w:type="spellEnd"/>
      </w:hyperlink>
      <w:r w:rsidR="0081774A">
        <w:rPr>
          <w:rFonts w:ascii="Arial" w:eastAsia="Times New Roman" w:hAnsi="Arial" w:cs="Arial"/>
          <w:b/>
          <w:sz w:val="24"/>
          <w:szCs w:val="24"/>
          <w:lang w:eastAsia="zh-CN"/>
        </w:rPr>
        <w:t xml:space="preserve">), </w:t>
      </w:r>
      <w:r w:rsidRPr="0013277B">
        <w:rPr>
          <w:rFonts w:ascii="Arial" w:eastAsia="Times New Roman" w:hAnsi="Arial" w:cs="Arial"/>
          <w:sz w:val="24"/>
          <w:szCs w:val="24"/>
          <w:lang w:eastAsia="el-GR"/>
        </w:rPr>
        <w:t xml:space="preserve">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81774A" w:rsidRPr="0081774A" w:rsidRDefault="0081774A" w:rsidP="0081774A">
      <w:pPr>
        <w:spacing w:after="60" w:line="240" w:lineRule="auto"/>
        <w:ind w:left="-142" w:right="-284"/>
        <w:jc w:val="both"/>
        <w:rPr>
          <w:rFonts w:ascii="Arial" w:eastAsia="Times New Roman" w:hAnsi="Arial" w:cs="Arial"/>
          <w:sz w:val="24"/>
          <w:szCs w:val="24"/>
          <w:lang w:eastAsia="el-GR"/>
        </w:rPr>
      </w:pPr>
      <w:r w:rsidRPr="0081774A">
        <w:rPr>
          <w:rFonts w:ascii="Arial" w:eastAsia="Times New Roman" w:hAnsi="Arial" w:cs="Arial"/>
          <w:sz w:val="24"/>
          <w:szCs w:val="24"/>
          <w:lang w:eastAsia="el-GR"/>
        </w:rPr>
        <w:t xml:space="preserve">Οι υποψήφιοι </w:t>
      </w:r>
      <w:r w:rsidRPr="0081774A">
        <w:rPr>
          <w:rFonts w:ascii="Arial" w:eastAsia="Times New Roman" w:hAnsi="Arial" w:cs="Arial"/>
          <w:b/>
          <w:bCs/>
          <w:sz w:val="24"/>
          <w:szCs w:val="24"/>
          <w:lang w:eastAsia="el-GR"/>
        </w:rPr>
        <w:t>μπορούν να αναζητήσουν τα έντυπα</w:t>
      </w:r>
      <w:r w:rsidRPr="0081774A">
        <w:rPr>
          <w:rFonts w:ascii="Arial" w:eastAsia="Times New Roman" w:hAnsi="Arial" w:cs="Arial"/>
          <w:sz w:val="24"/>
          <w:szCs w:val="24"/>
          <w:lang w:eastAsia="el-GR"/>
        </w:rPr>
        <w:t xml:space="preserve"> των αιτήσεων: </w:t>
      </w:r>
      <w:r w:rsidRPr="0081774A">
        <w:rPr>
          <w:rFonts w:ascii="Arial" w:eastAsia="Times New Roman" w:hAnsi="Arial" w:cs="Arial"/>
          <w:b/>
          <w:bCs/>
          <w:sz w:val="24"/>
          <w:szCs w:val="24"/>
          <w:lang w:eastAsia="el-GR"/>
        </w:rPr>
        <w:t>α)</w:t>
      </w:r>
      <w:r w:rsidRPr="0081774A">
        <w:rPr>
          <w:rFonts w:ascii="Arial" w:eastAsia="Times New Roman" w:hAnsi="Arial" w:cs="Arial"/>
          <w:sz w:val="24"/>
          <w:szCs w:val="24"/>
          <w:lang w:eastAsia="el-GR"/>
        </w:rPr>
        <w:t xml:space="preserve"> στην υπηρεσία μας στην ανωτέρω διεύθυνση·, </w:t>
      </w:r>
      <w:r w:rsidRPr="0081774A">
        <w:rPr>
          <w:rFonts w:ascii="Arial" w:eastAsia="Times New Roman" w:hAnsi="Arial" w:cs="Arial"/>
          <w:b/>
          <w:bCs/>
          <w:sz w:val="24"/>
          <w:szCs w:val="24"/>
          <w:lang w:eastAsia="el-GR"/>
        </w:rPr>
        <w:t>β)</w:t>
      </w:r>
      <w:r w:rsidRPr="0081774A">
        <w:rPr>
          <w:rFonts w:ascii="Arial" w:eastAsia="Times New Roman" w:hAnsi="Arial" w:cs="Arial"/>
          <w:sz w:val="24"/>
          <w:szCs w:val="24"/>
          <w:lang w:eastAsia="el-GR"/>
        </w:rPr>
        <w:t xml:space="preserve"> στο δικτυακό τόπο του ΑΣΕΠ </w:t>
      </w:r>
      <w:r w:rsidRPr="0081774A">
        <w:rPr>
          <w:rFonts w:ascii="Arial" w:eastAsia="Times New Roman" w:hAnsi="Arial" w:cs="Arial"/>
          <w:b/>
          <w:sz w:val="24"/>
          <w:szCs w:val="24"/>
          <w:lang w:eastAsia="el-GR"/>
        </w:rPr>
        <w:t>(</w:t>
      </w:r>
      <w:hyperlink r:id="rId11" w:history="1">
        <w:r w:rsidRPr="0081774A">
          <w:rPr>
            <w:rFonts w:ascii="Arial" w:eastAsia="Times New Roman" w:hAnsi="Arial" w:cs="Arial"/>
            <w:b/>
            <w:color w:val="0000FF"/>
            <w:sz w:val="24"/>
            <w:szCs w:val="24"/>
            <w:u w:val="single"/>
            <w:lang w:val="en-US" w:eastAsia="el-GR"/>
          </w:rPr>
          <w:t>www</w:t>
        </w:r>
        <w:r w:rsidRPr="0081774A">
          <w:rPr>
            <w:rFonts w:ascii="Arial" w:eastAsia="Times New Roman" w:hAnsi="Arial" w:cs="Arial"/>
            <w:b/>
            <w:color w:val="0000FF"/>
            <w:sz w:val="24"/>
            <w:szCs w:val="24"/>
            <w:u w:val="single"/>
            <w:lang w:eastAsia="el-GR"/>
          </w:rPr>
          <w:t>.</w:t>
        </w:r>
        <w:proofErr w:type="spellStart"/>
        <w:r w:rsidRPr="0081774A">
          <w:rPr>
            <w:rFonts w:ascii="Arial" w:eastAsia="Times New Roman" w:hAnsi="Arial" w:cs="Arial"/>
            <w:b/>
            <w:color w:val="0000FF"/>
            <w:sz w:val="24"/>
            <w:szCs w:val="24"/>
            <w:u w:val="single"/>
            <w:lang w:val="en-US" w:eastAsia="el-GR"/>
          </w:rPr>
          <w:t>asep</w:t>
        </w:r>
        <w:proofErr w:type="spellEnd"/>
        <w:r w:rsidRPr="0081774A">
          <w:rPr>
            <w:rFonts w:ascii="Arial" w:eastAsia="Times New Roman" w:hAnsi="Arial" w:cs="Arial"/>
            <w:b/>
            <w:color w:val="0000FF"/>
            <w:sz w:val="24"/>
            <w:szCs w:val="24"/>
            <w:u w:val="single"/>
            <w:lang w:eastAsia="el-GR"/>
          </w:rPr>
          <w:t>.</w:t>
        </w:r>
        <w:proofErr w:type="spellStart"/>
        <w:r w:rsidRPr="0081774A">
          <w:rPr>
            <w:rFonts w:ascii="Arial" w:eastAsia="Times New Roman" w:hAnsi="Arial" w:cs="Arial"/>
            <w:b/>
            <w:color w:val="0000FF"/>
            <w:sz w:val="24"/>
            <w:szCs w:val="24"/>
            <w:u w:val="single"/>
            <w:lang w:val="en-US" w:eastAsia="el-GR"/>
          </w:rPr>
          <w:t>gr</w:t>
        </w:r>
        <w:proofErr w:type="spellEnd"/>
      </w:hyperlink>
      <w:r w:rsidRPr="0081774A">
        <w:rPr>
          <w:rFonts w:ascii="Arial" w:eastAsia="Times New Roman" w:hAnsi="Arial" w:cs="Arial"/>
          <w:b/>
          <w:sz w:val="24"/>
          <w:szCs w:val="24"/>
          <w:lang w:eastAsia="el-GR"/>
        </w:rPr>
        <w:t xml:space="preserve">) </w:t>
      </w:r>
      <w:r w:rsidRPr="0081774A">
        <w:rPr>
          <w:rFonts w:ascii="Arial" w:eastAsia="Times New Roman" w:hAnsi="Arial" w:cs="Arial"/>
          <w:sz w:val="24"/>
          <w:szCs w:val="24"/>
          <w:lang w:eastAsia="el-GR"/>
        </w:rPr>
        <w:t xml:space="preserve">και συγκεκριμένα ακολουθώντας την διαδρομή: </w:t>
      </w:r>
      <w:r w:rsidRPr="0081774A">
        <w:rPr>
          <w:rFonts w:ascii="Arial" w:eastAsia="Times New Roman" w:hAnsi="Arial" w:cs="Arial"/>
          <w:b/>
          <w:sz w:val="24"/>
          <w:szCs w:val="24"/>
          <w:lang w:eastAsia="el-GR"/>
        </w:rPr>
        <w:t>Ενημερωτική Πύλη</w:t>
      </w:r>
      <w:r w:rsidRPr="0081774A">
        <w:rPr>
          <w:rFonts w:ascii="Arial" w:eastAsia="Times New Roman" w:hAnsi="Arial" w:cs="Arial"/>
          <w:sz w:val="24"/>
          <w:szCs w:val="24"/>
          <w:lang w:eastAsia="el-GR"/>
        </w:rPr>
        <w:t xml:space="preserve"> </w:t>
      </w:r>
      <w:r w:rsidRPr="0081774A">
        <w:rPr>
          <w:rFonts w:ascii="Arial" w:eastAsia="Times New Roman" w:hAnsi="Arial" w:cs="Arial"/>
          <w:b/>
          <w:bCs/>
          <w:sz w:val="24"/>
          <w:szCs w:val="24"/>
          <w:lang w:eastAsia="el-GR"/>
        </w:rPr>
        <w:sym w:font="Wingdings" w:char="F0E0"/>
      </w:r>
      <w:r w:rsidRPr="0081774A">
        <w:rPr>
          <w:rFonts w:ascii="Arial" w:eastAsia="Times New Roman" w:hAnsi="Arial" w:cs="Arial"/>
          <w:b/>
          <w:bCs/>
          <w:sz w:val="24"/>
          <w:szCs w:val="24"/>
          <w:lang w:eastAsia="el-GR"/>
        </w:rPr>
        <w:t xml:space="preserve"> Πολίτες </w:t>
      </w:r>
      <w:r w:rsidRPr="0081774A">
        <w:rPr>
          <w:rFonts w:ascii="Arial" w:eastAsia="Times New Roman" w:hAnsi="Arial" w:cs="Arial"/>
          <w:b/>
          <w:bCs/>
          <w:sz w:val="24"/>
          <w:szCs w:val="24"/>
          <w:lang w:eastAsia="el-GR"/>
        </w:rPr>
        <w:sym w:font="Wingdings" w:char="F0E0"/>
      </w:r>
      <w:r w:rsidRPr="0081774A">
        <w:rPr>
          <w:rFonts w:ascii="Arial" w:eastAsia="Times New Roman" w:hAnsi="Arial" w:cs="Arial"/>
          <w:b/>
          <w:bCs/>
          <w:sz w:val="24"/>
          <w:szCs w:val="24"/>
          <w:lang w:eastAsia="el-GR"/>
        </w:rPr>
        <w:t xml:space="preserve"> Έντυπα – Διαδικασίες </w:t>
      </w:r>
      <w:r w:rsidRPr="0081774A">
        <w:rPr>
          <w:rFonts w:ascii="Arial" w:eastAsia="Times New Roman" w:hAnsi="Arial" w:cs="Arial"/>
          <w:b/>
          <w:bCs/>
          <w:sz w:val="24"/>
          <w:szCs w:val="24"/>
          <w:lang w:eastAsia="el-GR"/>
        </w:rPr>
        <w:sym w:font="Wingdings" w:char="F0E0"/>
      </w:r>
      <w:r w:rsidRPr="0081774A">
        <w:rPr>
          <w:rFonts w:ascii="Arial" w:eastAsia="Times New Roman" w:hAnsi="Arial" w:cs="Arial"/>
          <w:b/>
          <w:bCs/>
          <w:sz w:val="24"/>
          <w:szCs w:val="24"/>
          <w:lang w:eastAsia="el-GR"/>
        </w:rPr>
        <w:t xml:space="preserve"> Διαγωνισμών Φορέων-Ορισμένου Χρόνου (ΣΟΧ) </w:t>
      </w:r>
      <w:r w:rsidRPr="0081774A">
        <w:rPr>
          <w:rFonts w:ascii="Arial" w:eastAsia="Times New Roman" w:hAnsi="Arial" w:cs="Arial"/>
          <w:b/>
          <w:bCs/>
          <w:sz w:val="24"/>
          <w:szCs w:val="24"/>
          <w:lang w:eastAsia="el-GR"/>
        </w:rPr>
        <w:sym w:font="Wingdings" w:char="F0E0"/>
      </w:r>
      <w:r w:rsidRPr="0081774A">
        <w:rPr>
          <w:rFonts w:ascii="Arial" w:eastAsia="Times New Roman" w:hAnsi="Arial" w:cs="Arial"/>
          <w:b/>
          <w:bCs/>
          <w:sz w:val="24"/>
          <w:szCs w:val="24"/>
          <w:lang w:eastAsia="el-GR"/>
        </w:rPr>
        <w:t xml:space="preserve"> </w:t>
      </w:r>
      <w:r w:rsidRPr="0081774A">
        <w:rPr>
          <w:rFonts w:ascii="Arial" w:eastAsia="Times New Roman" w:hAnsi="Arial" w:cs="Arial"/>
          <w:b/>
          <w:sz w:val="24"/>
          <w:szCs w:val="24"/>
          <w:lang w:eastAsia="el-GR"/>
        </w:rPr>
        <w:t>Έντυπα</w:t>
      </w:r>
      <w:r w:rsidRPr="0081774A">
        <w:rPr>
          <w:rFonts w:ascii="Arial" w:eastAsia="Times New Roman" w:hAnsi="Arial" w:cs="Arial"/>
          <w:b/>
          <w:bCs/>
          <w:sz w:val="24"/>
          <w:szCs w:val="24"/>
          <w:lang w:eastAsia="el-GR"/>
        </w:rPr>
        <w:t>, γ)</w:t>
      </w:r>
      <w:r w:rsidRPr="0081774A">
        <w:rPr>
          <w:rFonts w:ascii="Arial" w:eastAsia="Times New Roman" w:hAnsi="Arial" w:cs="Arial"/>
          <w:sz w:val="24"/>
          <w:szCs w:val="24"/>
          <w:lang w:eastAsia="el-GR"/>
        </w:rPr>
        <w:t xml:space="preserve"> στα κατά τόπους Κέντρα Εξυπηρέτησης Πολιτών (ΚΕΠ)</w:t>
      </w:r>
      <w:r w:rsidRPr="0081774A">
        <w:rPr>
          <w:rFonts w:ascii="Arial" w:eastAsia="Times New Roman" w:hAnsi="Arial" w:cs="Arial"/>
          <w:bCs/>
          <w:sz w:val="24"/>
          <w:szCs w:val="24"/>
          <w:lang w:eastAsia="el-GR"/>
        </w:rPr>
        <w:t>.</w:t>
      </w:r>
    </w:p>
    <w:p w:rsidR="00861D9D" w:rsidRDefault="00861D9D" w:rsidP="00B10BC9">
      <w:pPr>
        <w:tabs>
          <w:tab w:val="left" w:pos="567"/>
        </w:tabs>
        <w:suppressAutoHyphens/>
        <w:spacing w:after="120" w:line="240" w:lineRule="auto"/>
        <w:ind w:left="-142"/>
        <w:rPr>
          <w:rFonts w:ascii="Arial" w:eastAsia="Wingdings" w:hAnsi="Arial" w:cs="Arial"/>
          <w:b/>
          <w:sz w:val="24"/>
          <w:szCs w:val="24"/>
          <w:u w:val="single"/>
          <w:lang w:eastAsia="zh-CN"/>
        </w:rPr>
      </w:pPr>
    </w:p>
    <w:p w:rsidR="00B10BC9" w:rsidRPr="00B10BC9" w:rsidRDefault="00B10BC9" w:rsidP="00B10BC9">
      <w:pPr>
        <w:tabs>
          <w:tab w:val="left" w:pos="567"/>
        </w:tabs>
        <w:suppressAutoHyphens/>
        <w:spacing w:after="120" w:line="240" w:lineRule="auto"/>
        <w:ind w:left="-142"/>
        <w:rPr>
          <w:rFonts w:ascii="Arial" w:eastAsia="Wingdings" w:hAnsi="Arial" w:cs="Arial"/>
          <w:sz w:val="24"/>
          <w:szCs w:val="24"/>
          <w:lang w:eastAsia="zh-CN"/>
        </w:rPr>
      </w:pPr>
      <w:r w:rsidRPr="00B10BC9">
        <w:rPr>
          <w:rFonts w:ascii="Arial" w:eastAsia="Wingdings" w:hAnsi="Arial" w:cs="Arial"/>
          <w:b/>
          <w:sz w:val="24"/>
          <w:szCs w:val="24"/>
          <w:u w:val="single"/>
          <w:lang w:eastAsia="zh-CN"/>
        </w:rPr>
        <w:t>ΚΕΦΑΛΑΙΟ ΤΡΙΤΟ: Κατάταξη υποψηφίων</w:t>
      </w:r>
    </w:p>
    <w:p w:rsidR="00B10BC9" w:rsidRPr="00B10BC9" w:rsidRDefault="00B10BC9" w:rsidP="00B10BC9">
      <w:pPr>
        <w:suppressAutoHyphens/>
        <w:spacing w:after="120" w:line="240" w:lineRule="auto"/>
        <w:ind w:left="-142" w:right="-284"/>
        <w:jc w:val="both"/>
        <w:rPr>
          <w:rFonts w:ascii="Arial" w:eastAsia="Times New Roman" w:hAnsi="Arial" w:cs="Arial"/>
          <w:sz w:val="24"/>
          <w:szCs w:val="24"/>
          <w:lang w:eastAsia="zh-CN"/>
        </w:rPr>
      </w:pPr>
      <w:r w:rsidRPr="00B10BC9">
        <w:rPr>
          <w:rFonts w:ascii="Arial" w:eastAsia="Times New Roman" w:hAnsi="Arial" w:cs="Arial"/>
          <w:sz w:val="24"/>
          <w:szCs w:val="24"/>
          <w:lang w:eastAsia="zh-CN"/>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B10BC9">
        <w:rPr>
          <w:rFonts w:ascii="Arial" w:eastAsia="Times New Roman" w:hAnsi="Arial" w:cs="Arial"/>
          <w:b/>
          <w:sz w:val="24"/>
          <w:szCs w:val="24"/>
          <w:lang w:eastAsia="zh-CN"/>
        </w:rPr>
        <w:t>κατάταξη</w:t>
      </w:r>
      <w:r w:rsidRPr="00B10BC9">
        <w:rPr>
          <w:rFonts w:ascii="Arial" w:eastAsia="Times New Roman" w:hAnsi="Arial" w:cs="Arial"/>
          <w:sz w:val="24"/>
          <w:szCs w:val="24"/>
          <w:lang w:eastAsia="zh-CN"/>
        </w:rPr>
        <w:t xml:space="preserve"> των υποψηφίων, βάσει της οποίας θα γίνει η </w:t>
      </w:r>
      <w:r w:rsidRPr="00B10BC9">
        <w:rPr>
          <w:rFonts w:ascii="Arial" w:eastAsia="Times New Roman" w:hAnsi="Arial" w:cs="Arial"/>
          <w:b/>
          <w:sz w:val="24"/>
          <w:szCs w:val="24"/>
          <w:lang w:eastAsia="zh-CN"/>
        </w:rPr>
        <w:t>τελική επιλογή</w:t>
      </w:r>
      <w:r w:rsidRPr="00B10BC9">
        <w:rPr>
          <w:rFonts w:ascii="Arial" w:eastAsia="Times New Roman" w:hAnsi="Arial" w:cs="Arial"/>
          <w:sz w:val="24"/>
          <w:szCs w:val="24"/>
          <w:lang w:eastAsia="zh-CN"/>
        </w:rPr>
        <w:t xml:space="preserve"> για την πρόσληψη με σύμβαση εργασίας ορισμένου χρόνου, πραγματοποιείται ως εξής: </w:t>
      </w:r>
    </w:p>
    <w:p w:rsidR="00B10BC9" w:rsidRPr="00B10BC9" w:rsidRDefault="00B10BC9" w:rsidP="00B10BC9">
      <w:pPr>
        <w:suppressAutoHyphens/>
        <w:spacing w:after="120" w:line="240" w:lineRule="auto"/>
        <w:ind w:left="-142" w:right="-284"/>
        <w:jc w:val="both"/>
        <w:rPr>
          <w:rFonts w:ascii="Arial" w:eastAsia="Times New Roman" w:hAnsi="Arial" w:cs="Arial"/>
          <w:sz w:val="24"/>
          <w:szCs w:val="24"/>
          <w:lang w:eastAsia="zh-CN"/>
        </w:rPr>
      </w:pPr>
      <w:r w:rsidRPr="00B10BC9">
        <w:rPr>
          <w:rFonts w:ascii="Arial" w:eastAsia="Times New Roman" w:hAnsi="Arial" w:cs="Arial"/>
          <w:b/>
          <w:sz w:val="24"/>
          <w:szCs w:val="24"/>
          <w:lang w:eastAsia="zh-CN"/>
        </w:rPr>
        <w:lastRenderedPageBreak/>
        <w:t>1.</w:t>
      </w:r>
      <w:r w:rsidRPr="00B10BC9">
        <w:rPr>
          <w:rFonts w:ascii="Arial" w:eastAsia="Times New Roman" w:hAnsi="Arial" w:cs="Arial"/>
          <w:sz w:val="24"/>
          <w:szCs w:val="24"/>
          <w:lang w:eastAsia="zh-CN"/>
        </w:rPr>
        <w:t xml:space="preserve"> </w:t>
      </w:r>
      <w:r w:rsidRPr="00B10BC9">
        <w:rPr>
          <w:rFonts w:ascii="Arial" w:eastAsia="Times New Roman" w:hAnsi="Arial" w:cs="Arial"/>
          <w:b/>
          <w:sz w:val="24"/>
          <w:szCs w:val="24"/>
          <w:lang w:eastAsia="zh-CN"/>
        </w:rPr>
        <w:t>Προηγούνται</w:t>
      </w:r>
      <w:r w:rsidRPr="00B10BC9">
        <w:rPr>
          <w:rFonts w:ascii="Arial" w:eastAsia="Times New Roman" w:hAnsi="Arial" w:cs="Arial"/>
          <w:sz w:val="24"/>
          <w:szCs w:val="24"/>
          <w:lang w:eastAsia="zh-CN"/>
        </w:rPr>
        <w:t xml:space="preserve"> στην κατάταξη οι υποψήφιοι που διαθέτουν τα </w:t>
      </w:r>
      <w:r w:rsidRPr="00B10BC9">
        <w:rPr>
          <w:rFonts w:ascii="Arial" w:eastAsia="Times New Roman" w:hAnsi="Arial" w:cs="Arial"/>
          <w:b/>
          <w:sz w:val="24"/>
          <w:szCs w:val="24"/>
          <w:lang w:eastAsia="zh-CN"/>
        </w:rPr>
        <w:t>κύρια προσόντα</w:t>
      </w:r>
      <w:r w:rsidRPr="00B10BC9">
        <w:rPr>
          <w:rFonts w:ascii="Arial" w:eastAsia="Times New Roman" w:hAnsi="Arial" w:cs="Arial"/>
          <w:sz w:val="24"/>
          <w:szCs w:val="24"/>
          <w:lang w:eastAsia="zh-CN"/>
        </w:rPr>
        <w:t xml:space="preserve"> της ειδικότητας και ακολουθούν οι έχοντες τα επικουρικά </w:t>
      </w:r>
      <w:r w:rsidRPr="00B10BC9">
        <w:rPr>
          <w:rFonts w:ascii="Arial" w:eastAsia="Times New Roman" w:hAnsi="Arial" w:cs="Arial"/>
          <w:i/>
          <w:sz w:val="24"/>
          <w:szCs w:val="24"/>
          <w:lang w:eastAsia="zh-CN"/>
        </w:rPr>
        <w:t xml:space="preserve">(Α΄, Β΄ επικουρίας </w:t>
      </w:r>
      <w:proofErr w:type="spellStart"/>
      <w:r w:rsidRPr="00B10BC9">
        <w:rPr>
          <w:rFonts w:ascii="Arial" w:eastAsia="Times New Roman" w:hAnsi="Arial" w:cs="Arial"/>
          <w:i/>
          <w:sz w:val="24"/>
          <w:szCs w:val="24"/>
          <w:lang w:eastAsia="zh-CN"/>
        </w:rPr>
        <w:t>κ.ο.κ</w:t>
      </w:r>
      <w:proofErr w:type="spellEnd"/>
      <w:r w:rsidRPr="00B10BC9">
        <w:rPr>
          <w:rFonts w:ascii="Arial" w:eastAsia="Times New Roman" w:hAnsi="Arial" w:cs="Arial"/>
          <w:i/>
          <w:sz w:val="24"/>
          <w:szCs w:val="24"/>
          <w:lang w:eastAsia="zh-CN"/>
        </w:rPr>
        <w:t>.)</w:t>
      </w:r>
      <w:r w:rsidRPr="00B10BC9">
        <w:rPr>
          <w:rFonts w:ascii="Arial" w:eastAsia="Times New Roman" w:hAnsi="Arial" w:cs="Arial"/>
          <w:sz w:val="24"/>
          <w:szCs w:val="24"/>
          <w:lang w:eastAsia="zh-CN"/>
        </w:rPr>
        <w:t xml:space="preserve">. </w:t>
      </w:r>
    </w:p>
    <w:p w:rsidR="00B10BC9" w:rsidRPr="00B10BC9" w:rsidRDefault="00B10BC9" w:rsidP="00B10BC9">
      <w:pPr>
        <w:suppressAutoHyphens/>
        <w:spacing w:after="120" w:line="240" w:lineRule="auto"/>
        <w:ind w:left="-142" w:right="-284"/>
        <w:jc w:val="both"/>
        <w:rPr>
          <w:rFonts w:ascii="Arial" w:eastAsia="Times New Roman" w:hAnsi="Arial" w:cs="Arial"/>
          <w:sz w:val="24"/>
          <w:szCs w:val="24"/>
          <w:lang w:eastAsia="zh-CN"/>
        </w:rPr>
      </w:pPr>
      <w:r w:rsidRPr="00B10BC9">
        <w:rPr>
          <w:rFonts w:ascii="Arial" w:eastAsia="Times New Roman" w:hAnsi="Arial" w:cs="Arial"/>
          <w:b/>
          <w:sz w:val="24"/>
          <w:szCs w:val="24"/>
          <w:lang w:eastAsia="zh-CN"/>
        </w:rPr>
        <w:t>2.</w:t>
      </w:r>
      <w:r w:rsidRPr="00B10BC9">
        <w:rPr>
          <w:rFonts w:ascii="Arial" w:eastAsia="Times New Roman" w:hAnsi="Arial" w:cs="Arial"/>
          <w:sz w:val="24"/>
          <w:szCs w:val="24"/>
          <w:lang w:eastAsia="zh-CN"/>
        </w:rPr>
        <w:t xml:space="preserve"> Η κατάταξη μεταξύ των υποψηφίων που έχουν τα ίδια προσόντα </w:t>
      </w:r>
      <w:r w:rsidRPr="00B10BC9">
        <w:rPr>
          <w:rFonts w:ascii="Arial" w:eastAsia="Times New Roman" w:hAnsi="Arial" w:cs="Arial"/>
          <w:i/>
          <w:sz w:val="24"/>
          <w:szCs w:val="24"/>
          <w:lang w:eastAsia="zh-CN"/>
        </w:rPr>
        <w:t>(κύρια ή επικουρικά)</w:t>
      </w:r>
      <w:r w:rsidRPr="00B10BC9">
        <w:rPr>
          <w:rFonts w:ascii="Arial" w:eastAsia="Times New Roman" w:hAnsi="Arial" w:cs="Arial"/>
          <w:sz w:val="24"/>
          <w:szCs w:val="24"/>
          <w:lang w:eastAsia="zh-CN"/>
        </w:rPr>
        <w:t xml:space="preserve"> γίνεται κατά φθίνουσα σειρά με βάση τη </w:t>
      </w:r>
      <w:r w:rsidRPr="00B10BC9">
        <w:rPr>
          <w:rFonts w:ascii="Arial" w:eastAsia="Times New Roman" w:hAnsi="Arial" w:cs="Arial"/>
          <w:b/>
          <w:sz w:val="24"/>
          <w:szCs w:val="24"/>
          <w:lang w:eastAsia="zh-CN"/>
        </w:rPr>
        <w:t>συνολική βαθμολογία</w:t>
      </w:r>
      <w:r w:rsidRPr="00B10BC9">
        <w:rPr>
          <w:rFonts w:ascii="Arial" w:eastAsia="Times New Roman" w:hAnsi="Arial" w:cs="Arial"/>
          <w:sz w:val="24"/>
          <w:szCs w:val="24"/>
          <w:lang w:eastAsia="zh-CN"/>
        </w:rPr>
        <w:t xml:space="preserve"> που συγκεντρώνουν από τα βαθμολογούμενα κριτήρια κατάταξης </w:t>
      </w:r>
      <w:r w:rsidRPr="00B10BC9">
        <w:rPr>
          <w:rFonts w:ascii="Arial" w:eastAsia="Times New Roman" w:hAnsi="Arial" w:cs="Arial"/>
          <w:i/>
          <w:sz w:val="24"/>
          <w:szCs w:val="24"/>
          <w:lang w:eastAsia="zh-CN"/>
        </w:rPr>
        <w:t>(χρόνος ανεργίας, ανήλικα ή ενήλικα προστατευόμενα κατά το νόμο τέκνα, ιδιότητα άγαμου, διαζευγμένου ή εν χηρεία γονέα, αναπηρία του αιτούντος και αποδεδειγμένη εργασιακή εμπειρία από απασχόληση σε συγχρηματοδοτούμενες δομές και δράσεις συναφείς με ευάλωτες ομάδες και κοινωνική ένταξη).</w:t>
      </w:r>
    </w:p>
    <w:p w:rsidR="00B10BC9" w:rsidRDefault="00B10BC9" w:rsidP="00B10BC9">
      <w:pPr>
        <w:suppressAutoHyphens/>
        <w:spacing w:after="120" w:line="240" w:lineRule="auto"/>
        <w:ind w:left="-142" w:right="-284"/>
        <w:jc w:val="both"/>
        <w:rPr>
          <w:rFonts w:ascii="Arial" w:eastAsia="Times New Roman" w:hAnsi="Arial" w:cs="Arial"/>
          <w:sz w:val="24"/>
          <w:szCs w:val="24"/>
          <w:lang w:eastAsia="zh-CN"/>
        </w:rPr>
      </w:pPr>
      <w:r w:rsidRPr="00B10BC9">
        <w:rPr>
          <w:rFonts w:ascii="Arial" w:eastAsia="Times New Roman" w:hAnsi="Arial" w:cs="Arial"/>
          <w:b/>
          <w:sz w:val="24"/>
          <w:szCs w:val="24"/>
          <w:lang w:eastAsia="zh-CN"/>
        </w:rPr>
        <w:t>3.</w:t>
      </w:r>
      <w:r w:rsidRPr="00B10BC9">
        <w:rPr>
          <w:rFonts w:ascii="Arial" w:eastAsia="Times New Roman" w:hAnsi="Arial" w:cs="Arial"/>
          <w:sz w:val="24"/>
          <w:szCs w:val="24"/>
          <w:lang w:eastAsia="zh-CN"/>
        </w:rPr>
        <w:t xml:space="preserve"> Στην περίπτωση </w:t>
      </w:r>
      <w:r w:rsidRPr="00B10BC9">
        <w:rPr>
          <w:rFonts w:ascii="Arial" w:eastAsia="Times New Roman" w:hAnsi="Arial" w:cs="Arial"/>
          <w:b/>
          <w:sz w:val="24"/>
          <w:szCs w:val="24"/>
          <w:lang w:eastAsia="zh-CN"/>
        </w:rPr>
        <w:t>ισοβαθμίας</w:t>
      </w:r>
      <w:r w:rsidRPr="00B10BC9">
        <w:rPr>
          <w:rFonts w:ascii="Arial" w:eastAsia="Times New Roman" w:hAnsi="Arial" w:cs="Arial"/>
          <w:sz w:val="24"/>
          <w:szCs w:val="24"/>
          <w:lang w:eastAsia="zh-CN"/>
        </w:rPr>
        <w:t xml:space="preserve"> υποψηφίων στη συνολική βαθμολογία προηγείται αυτός που έχει τις περισσότερες μονάδες στο πρώτο βαθμολογούμενο κριτήριο </w:t>
      </w:r>
      <w:r w:rsidRPr="00B10BC9">
        <w:rPr>
          <w:rFonts w:ascii="Arial" w:eastAsia="Times New Roman" w:hAnsi="Arial" w:cs="Arial"/>
          <w:i/>
          <w:sz w:val="24"/>
          <w:szCs w:val="24"/>
          <w:lang w:eastAsia="zh-CN"/>
        </w:rPr>
        <w:t>(χρόνος ανεργίας)</w:t>
      </w:r>
      <w:r w:rsidRPr="00B10BC9">
        <w:rPr>
          <w:rFonts w:ascii="Arial" w:eastAsia="Times New Roman" w:hAnsi="Arial" w:cs="Arial"/>
          <w:sz w:val="24"/>
          <w:szCs w:val="24"/>
          <w:lang w:eastAsia="zh-CN"/>
        </w:rPr>
        <w:t xml:space="preserve"> και, αν αυτές συμπίπτουν, αυτός που έχει τις περισσότερες μονάδες στο δεύτερο κριτήριο </w:t>
      </w:r>
      <w:r w:rsidRPr="00B10BC9">
        <w:rPr>
          <w:rFonts w:ascii="Arial" w:eastAsia="Times New Roman" w:hAnsi="Arial" w:cs="Arial"/>
          <w:i/>
          <w:sz w:val="24"/>
          <w:szCs w:val="24"/>
          <w:lang w:eastAsia="zh-CN"/>
        </w:rPr>
        <w:t>(αριθμός ανήλικών ή ενήλικων προστατευόμενων κατά το νόμο τέκνων)</w:t>
      </w:r>
      <w:r w:rsidRPr="00B10BC9">
        <w:rPr>
          <w:rFonts w:ascii="Arial" w:eastAsia="Times New Roman" w:hAnsi="Arial" w:cs="Arial"/>
          <w:sz w:val="24"/>
          <w:szCs w:val="24"/>
          <w:lang w:eastAsia="zh-CN"/>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9629E1" w:rsidRDefault="009629E1" w:rsidP="00B10BC9">
      <w:pPr>
        <w:suppressAutoHyphens/>
        <w:spacing w:after="120" w:line="240" w:lineRule="auto"/>
        <w:ind w:left="-142" w:right="-284"/>
        <w:jc w:val="both"/>
        <w:rPr>
          <w:rFonts w:ascii="Arial" w:eastAsia="Times New Roman" w:hAnsi="Arial" w:cs="Arial"/>
          <w:sz w:val="24"/>
          <w:szCs w:val="24"/>
          <w:lang w:eastAsia="zh-CN"/>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9629E1" w:rsidRPr="0048711C" w:rsidTr="009629E1">
        <w:trPr>
          <w:trHeight w:val="1341"/>
        </w:trPr>
        <w:tc>
          <w:tcPr>
            <w:tcW w:w="9498" w:type="dxa"/>
            <w:shd w:val="clear" w:color="auto" w:fill="auto"/>
          </w:tcPr>
          <w:p w:rsidR="009629E1" w:rsidRPr="0048711C" w:rsidRDefault="009629E1" w:rsidP="003041EC">
            <w:pPr>
              <w:tabs>
                <w:tab w:val="left" w:pos="567"/>
              </w:tabs>
              <w:suppressAutoHyphens/>
              <w:spacing w:after="0" w:line="240" w:lineRule="auto"/>
              <w:jc w:val="both"/>
              <w:rPr>
                <w:rFonts w:ascii="Arial" w:eastAsia="Times New Roman" w:hAnsi="Arial" w:cs="Arial"/>
                <w:iCs/>
                <w:sz w:val="24"/>
                <w:szCs w:val="24"/>
              </w:rPr>
            </w:pPr>
            <w:r w:rsidRPr="0048711C">
              <w:rPr>
                <w:rFonts w:ascii="Arial" w:eastAsia="Times New Roman" w:hAnsi="Arial" w:cs="Arial"/>
                <w:b/>
                <w:bCs/>
                <w:sz w:val="24"/>
                <w:szCs w:val="24"/>
              </w:rPr>
              <w:t xml:space="preserve">Προτάσσονται </w:t>
            </w:r>
            <w:r w:rsidRPr="0048711C">
              <w:rPr>
                <w:rFonts w:ascii="Arial" w:eastAsia="Times New Roman" w:hAnsi="Arial" w:cs="Arial"/>
                <w:sz w:val="24"/>
                <w:szCs w:val="24"/>
              </w:rPr>
              <w:t>των λοιπών υποψηφίων,</w:t>
            </w:r>
            <w:r w:rsidR="006D2C68">
              <w:rPr>
                <w:rFonts w:ascii="Arial" w:eastAsia="Times New Roman" w:hAnsi="Arial" w:cs="Arial"/>
                <w:sz w:val="24"/>
                <w:szCs w:val="24"/>
              </w:rPr>
              <w:t xml:space="preserve"> </w:t>
            </w:r>
            <w:r w:rsidRPr="0048711C">
              <w:rPr>
                <w:rFonts w:ascii="Arial" w:eastAsia="Times New Roman" w:hAnsi="Arial" w:cs="Arial"/>
                <w:sz w:val="24"/>
                <w:szCs w:val="24"/>
              </w:rPr>
              <w:t xml:space="preserve">ανεξάρτητα από το σύνολο των μονάδων που συγκεντρώνουν, </w:t>
            </w:r>
            <w:r w:rsidRPr="0048711C">
              <w:rPr>
                <w:rFonts w:ascii="Arial" w:eastAsia="Times New Roman" w:hAnsi="Arial" w:cs="Arial"/>
                <w:b/>
                <w:bCs/>
                <w:sz w:val="24"/>
                <w:szCs w:val="24"/>
              </w:rPr>
              <w:t>οι μόνιμοι κάτοικοι του Δήμου</w:t>
            </w:r>
            <w:r>
              <w:rPr>
                <w:rFonts w:ascii="Arial" w:eastAsia="Times New Roman" w:hAnsi="Arial" w:cs="Arial"/>
                <w:b/>
                <w:bCs/>
                <w:sz w:val="24"/>
                <w:szCs w:val="24"/>
              </w:rPr>
              <w:t xml:space="preserve"> Πάρου</w:t>
            </w:r>
            <w:r w:rsidRPr="0048711C">
              <w:rPr>
                <w:rFonts w:ascii="Arial" w:eastAsia="Times New Roman" w:hAnsi="Arial" w:cs="Arial"/>
                <w:b/>
                <w:bCs/>
                <w:sz w:val="24"/>
                <w:szCs w:val="24"/>
              </w:rPr>
              <w:t xml:space="preserve"> της Περιφερειακής Ενότητας </w:t>
            </w:r>
            <w:r>
              <w:rPr>
                <w:rFonts w:ascii="Arial" w:eastAsia="Times New Roman" w:hAnsi="Arial" w:cs="Arial"/>
                <w:b/>
                <w:bCs/>
                <w:sz w:val="24"/>
                <w:szCs w:val="24"/>
              </w:rPr>
              <w:t>Πάρου</w:t>
            </w:r>
            <w:r w:rsidRPr="0048711C">
              <w:rPr>
                <w:rFonts w:ascii="Arial" w:eastAsia="Times New Roman" w:hAnsi="Arial" w:cs="Arial"/>
                <w:b/>
                <w:bCs/>
                <w:sz w:val="24"/>
                <w:szCs w:val="24"/>
              </w:rPr>
              <w:t xml:space="preserve"> </w:t>
            </w:r>
            <w:r w:rsidRPr="0048711C">
              <w:rPr>
                <w:rFonts w:ascii="Arial" w:eastAsia="Calibri" w:hAnsi="Arial" w:cs="Arial"/>
                <w:kern w:val="2"/>
                <w:sz w:val="24"/>
                <w:szCs w:val="24"/>
                <w:lang w:eastAsia="ar-SA"/>
              </w:rPr>
              <w:t xml:space="preserve">[περ. </w:t>
            </w:r>
            <w:r>
              <w:rPr>
                <w:rFonts w:ascii="Arial" w:eastAsia="Calibri" w:hAnsi="Arial" w:cs="Arial"/>
                <w:kern w:val="2"/>
                <w:sz w:val="24"/>
                <w:szCs w:val="24"/>
                <w:lang w:eastAsia="ar-SA"/>
              </w:rPr>
              <w:t>ζ</w:t>
            </w:r>
            <w:r w:rsidRPr="0048711C">
              <w:rPr>
                <w:rFonts w:ascii="Arial" w:eastAsia="Calibri" w:hAnsi="Arial" w:cs="Arial"/>
                <w:kern w:val="2"/>
                <w:sz w:val="24"/>
                <w:szCs w:val="24"/>
                <w:lang w:eastAsia="ar-SA"/>
              </w:rPr>
              <w:t xml:space="preserve">΄ παρ. 1, άρθρο 12, του Ν. 4765/2021, </w:t>
            </w:r>
            <w:r>
              <w:rPr>
                <w:rFonts w:ascii="Arial" w:eastAsia="Calibri" w:hAnsi="Arial" w:cs="Arial"/>
                <w:kern w:val="2"/>
                <w:sz w:val="24"/>
                <w:szCs w:val="24"/>
                <w:lang w:eastAsia="ar-SA"/>
              </w:rPr>
              <w:t xml:space="preserve">και </w:t>
            </w:r>
            <w:r w:rsidRPr="0048711C">
              <w:rPr>
                <w:rFonts w:ascii="Arial" w:eastAsia="Calibri" w:hAnsi="Arial" w:cs="Arial"/>
                <w:kern w:val="2"/>
                <w:sz w:val="24"/>
                <w:szCs w:val="24"/>
                <w:lang w:eastAsia="ar-SA"/>
              </w:rPr>
              <w:t>τη</w:t>
            </w:r>
            <w:r>
              <w:rPr>
                <w:rFonts w:ascii="Arial" w:eastAsia="Calibri" w:hAnsi="Arial" w:cs="Arial"/>
                <w:kern w:val="2"/>
                <w:sz w:val="24"/>
                <w:szCs w:val="24"/>
                <w:lang w:eastAsia="ar-SA"/>
              </w:rPr>
              <w:t>ς</w:t>
            </w:r>
            <w:r w:rsidRPr="0048711C">
              <w:rPr>
                <w:rFonts w:ascii="Arial" w:eastAsia="Calibri" w:hAnsi="Arial" w:cs="Arial"/>
                <w:kern w:val="2"/>
                <w:sz w:val="24"/>
                <w:szCs w:val="24"/>
                <w:lang w:eastAsia="ar-SA"/>
              </w:rPr>
              <w:t xml:space="preserve"> υπ’ </w:t>
            </w:r>
            <w:proofErr w:type="spellStart"/>
            <w:r w:rsidRPr="0048711C">
              <w:rPr>
                <w:rFonts w:ascii="Arial" w:eastAsia="Calibri" w:hAnsi="Arial" w:cs="Arial"/>
                <w:kern w:val="2"/>
                <w:sz w:val="24"/>
                <w:szCs w:val="24"/>
                <w:lang w:eastAsia="ar-SA"/>
              </w:rPr>
              <w:t>αριθμ</w:t>
            </w:r>
            <w:proofErr w:type="spellEnd"/>
            <w:r w:rsidRPr="0048711C">
              <w:rPr>
                <w:rFonts w:ascii="Arial" w:eastAsia="Calibri" w:hAnsi="Arial" w:cs="Arial"/>
                <w:kern w:val="2"/>
                <w:sz w:val="24"/>
                <w:szCs w:val="24"/>
                <w:lang w:eastAsia="ar-SA"/>
              </w:rPr>
              <w:t xml:space="preserve">. </w:t>
            </w:r>
            <w:proofErr w:type="spellStart"/>
            <w:r w:rsidRPr="0048711C">
              <w:rPr>
                <w:rFonts w:ascii="Arial" w:eastAsia="Calibri" w:hAnsi="Arial" w:cs="Arial"/>
                <w:kern w:val="2"/>
                <w:sz w:val="24"/>
                <w:szCs w:val="24"/>
                <w:lang w:eastAsia="ar-SA"/>
              </w:rPr>
              <w:t>πρωτ</w:t>
            </w:r>
            <w:proofErr w:type="spellEnd"/>
            <w:r w:rsidRPr="0048711C">
              <w:rPr>
                <w:rFonts w:ascii="Arial" w:eastAsia="Calibri" w:hAnsi="Arial" w:cs="Arial"/>
                <w:kern w:val="2"/>
                <w:sz w:val="24"/>
                <w:szCs w:val="24"/>
                <w:lang w:eastAsia="ar-SA"/>
              </w:rPr>
              <w:t xml:space="preserve">. </w:t>
            </w:r>
            <w:r w:rsidRPr="00351308">
              <w:rPr>
                <w:rFonts w:ascii="Arial" w:eastAsia="Calibri" w:hAnsi="Arial" w:cs="Arial"/>
                <w:b/>
                <w:kern w:val="2"/>
                <w:sz w:val="24"/>
                <w:szCs w:val="24"/>
                <w:lang w:eastAsia="ar-SA"/>
              </w:rPr>
              <w:t xml:space="preserve">ΔΙΠΑΑΔ/Φ.ΕΠ.1/941/οικ.2764/09-02-2024 </w:t>
            </w:r>
            <w:r w:rsidRPr="00351308">
              <w:rPr>
                <w:rFonts w:ascii="Arial" w:eastAsia="Calibri" w:hAnsi="Arial" w:cs="Arial"/>
                <w:kern w:val="2"/>
                <w:sz w:val="24"/>
                <w:szCs w:val="24"/>
                <w:lang w:eastAsia="ar-SA"/>
              </w:rPr>
              <w:t>(ΑΔΑ:ΨΑΕΛ46ΜΤΛ6-ΝΒ0)</w:t>
            </w:r>
            <w:r w:rsidRPr="0048711C">
              <w:rPr>
                <w:rFonts w:ascii="Arial" w:eastAsia="Calibri" w:hAnsi="Arial" w:cs="Arial"/>
                <w:kern w:val="2"/>
                <w:sz w:val="24"/>
                <w:szCs w:val="24"/>
                <w:lang w:eastAsia="ar-SA"/>
              </w:rPr>
              <w:t xml:space="preserve"> διαπιστωτική</w:t>
            </w:r>
            <w:r>
              <w:rPr>
                <w:rFonts w:ascii="Arial" w:eastAsia="Calibri" w:hAnsi="Arial" w:cs="Arial"/>
                <w:kern w:val="2"/>
                <w:sz w:val="24"/>
                <w:szCs w:val="24"/>
                <w:lang w:eastAsia="ar-SA"/>
              </w:rPr>
              <w:t>ς</w:t>
            </w:r>
            <w:r w:rsidRPr="0048711C">
              <w:rPr>
                <w:rFonts w:ascii="Arial" w:eastAsia="Calibri" w:hAnsi="Arial" w:cs="Arial"/>
                <w:kern w:val="2"/>
                <w:sz w:val="24"/>
                <w:szCs w:val="24"/>
                <w:lang w:eastAsia="ar-SA"/>
              </w:rPr>
              <w:t xml:space="preserve"> πράξη</w:t>
            </w:r>
            <w:r>
              <w:rPr>
                <w:rFonts w:ascii="Arial" w:eastAsia="Calibri" w:hAnsi="Arial" w:cs="Arial"/>
                <w:kern w:val="2"/>
                <w:sz w:val="24"/>
                <w:szCs w:val="24"/>
                <w:lang w:eastAsia="ar-SA"/>
              </w:rPr>
              <w:t>ς</w:t>
            </w:r>
            <w:r w:rsidRPr="0048711C">
              <w:rPr>
                <w:rFonts w:ascii="Arial" w:eastAsia="Calibri" w:hAnsi="Arial" w:cs="Arial"/>
                <w:kern w:val="2"/>
                <w:sz w:val="24"/>
                <w:szCs w:val="24"/>
                <w:lang w:eastAsia="ar-SA"/>
              </w:rPr>
              <w:t xml:space="preserve"> της Υπουργού Εσωτερικών].</w:t>
            </w:r>
          </w:p>
        </w:tc>
      </w:tr>
    </w:tbl>
    <w:p w:rsidR="009629E1" w:rsidRDefault="009629E1" w:rsidP="00B10BC9">
      <w:pPr>
        <w:suppressAutoHyphens/>
        <w:spacing w:after="120" w:line="240" w:lineRule="auto"/>
        <w:ind w:left="-142" w:right="-284"/>
        <w:jc w:val="both"/>
        <w:rPr>
          <w:rFonts w:ascii="Arial" w:eastAsia="Times New Roman" w:hAnsi="Arial" w:cs="Arial"/>
          <w:sz w:val="24"/>
          <w:szCs w:val="24"/>
          <w:lang w:eastAsia="zh-CN"/>
        </w:rPr>
      </w:pPr>
    </w:p>
    <w:tbl>
      <w:tblPr>
        <w:tblW w:w="9498" w:type="dxa"/>
        <w:tblInd w:w="-147" w:type="dxa"/>
        <w:tblLayout w:type="fixed"/>
        <w:tblLook w:val="0000"/>
      </w:tblPr>
      <w:tblGrid>
        <w:gridCol w:w="9498"/>
      </w:tblGrid>
      <w:tr w:rsidR="00B10BC9" w:rsidRPr="00B10BC9" w:rsidTr="00B10BC9">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B10BC9" w:rsidRPr="00B10BC9" w:rsidRDefault="00B10BC9" w:rsidP="00B10BC9">
            <w:pPr>
              <w:tabs>
                <w:tab w:val="left" w:pos="567"/>
              </w:tabs>
              <w:suppressAutoHyphens/>
              <w:spacing w:after="0" w:line="240" w:lineRule="auto"/>
              <w:jc w:val="both"/>
              <w:rPr>
                <w:rFonts w:ascii="Times New Roman" w:eastAsia="Times New Roman" w:hAnsi="Times New Roman" w:cs="Times New Roman"/>
                <w:sz w:val="28"/>
                <w:szCs w:val="20"/>
                <w:lang w:eastAsia="zh-CN"/>
              </w:rPr>
            </w:pPr>
            <w:r w:rsidRPr="00B10BC9">
              <w:rPr>
                <w:rFonts w:ascii="Arial" w:eastAsia="Wingdings" w:hAnsi="Arial" w:cs="Arial"/>
                <w:b/>
                <w:sz w:val="24"/>
                <w:szCs w:val="24"/>
                <w:lang w:eastAsia="zh-CN"/>
              </w:rPr>
              <w:t>Τα κωλύματα  της οκτάμηνης</w:t>
            </w:r>
            <w:r w:rsidRPr="00B10BC9">
              <w:rPr>
                <w:rFonts w:ascii="Arial" w:eastAsia="Wingdings" w:hAnsi="Arial" w:cs="Arial"/>
                <w:sz w:val="24"/>
                <w:szCs w:val="24"/>
                <w:lang w:eastAsia="zh-CN"/>
              </w:rPr>
              <w:t xml:space="preserve"> </w:t>
            </w:r>
            <w:r w:rsidRPr="00B10BC9">
              <w:rPr>
                <w:rFonts w:ascii="Arial" w:eastAsia="Wingdings" w:hAnsi="Arial" w:cs="Arial"/>
                <w:b/>
                <w:sz w:val="24"/>
                <w:szCs w:val="24"/>
                <w:lang w:eastAsia="zh-CN"/>
              </w:rPr>
              <w:t xml:space="preserve">απασχόλησης και του Π.Δ. 164/2004 </w:t>
            </w:r>
            <w:r w:rsidRPr="00B10BC9">
              <w:rPr>
                <w:rFonts w:ascii="Arial" w:eastAsia="Wingdings" w:hAnsi="Arial" w:cs="Arial"/>
                <w:b/>
                <w:sz w:val="24"/>
                <w:szCs w:val="24"/>
                <w:u w:val="single"/>
                <w:lang w:eastAsia="zh-CN"/>
              </w:rPr>
              <w:t>ΔΕΝ ΥΦΙΣΤΑΝΤΑΙ</w:t>
            </w:r>
            <w:r w:rsidRPr="00B10BC9">
              <w:rPr>
                <w:rFonts w:ascii="Arial" w:eastAsia="Wingdings" w:hAnsi="Arial" w:cs="Arial"/>
                <w:b/>
                <w:sz w:val="24"/>
                <w:szCs w:val="24"/>
                <w:lang w:eastAsia="zh-CN"/>
              </w:rPr>
              <w:t xml:space="preserve">  στην περίπτωση πρόσληψης προσωπικού με σύμβαση εργασίας ιδιωτικού δικαίου ορισμένου χρόνου για την υλοποίηση Ευρωπαϊκών Προγραμμάτων ή Έργων της παρ. 2 του άρθρου 38 του Ν. 4765/2021.</w:t>
            </w:r>
          </w:p>
        </w:tc>
      </w:tr>
    </w:tbl>
    <w:p w:rsidR="00B10BC9" w:rsidRPr="00B10BC9" w:rsidRDefault="00B10BC9" w:rsidP="00B10BC9">
      <w:pPr>
        <w:suppressAutoHyphens/>
        <w:spacing w:before="120" w:after="0" w:line="240" w:lineRule="auto"/>
        <w:jc w:val="both"/>
        <w:rPr>
          <w:rFonts w:ascii="Arial" w:eastAsia="Times New Roman" w:hAnsi="Arial" w:cs="Arial"/>
          <w:sz w:val="24"/>
          <w:szCs w:val="24"/>
          <w:lang w:eastAsia="zh-CN"/>
        </w:rPr>
      </w:pPr>
    </w:p>
    <w:p w:rsidR="00201808" w:rsidRPr="00201808" w:rsidRDefault="00201808" w:rsidP="00201808">
      <w:pPr>
        <w:tabs>
          <w:tab w:val="left" w:pos="567"/>
        </w:tabs>
        <w:suppressAutoHyphens/>
        <w:spacing w:after="60" w:line="240" w:lineRule="auto"/>
        <w:ind w:hanging="142"/>
        <w:rPr>
          <w:rFonts w:ascii="Arial" w:eastAsia="Wingdings" w:hAnsi="Arial" w:cs="Arial"/>
          <w:sz w:val="24"/>
          <w:szCs w:val="24"/>
          <w:lang w:eastAsia="zh-CN"/>
        </w:rPr>
      </w:pPr>
      <w:r w:rsidRPr="00201808">
        <w:rPr>
          <w:rFonts w:ascii="Arial" w:eastAsia="Wingdings" w:hAnsi="Arial" w:cs="Arial"/>
          <w:b/>
          <w:sz w:val="24"/>
          <w:szCs w:val="24"/>
          <w:u w:val="single"/>
          <w:lang w:eastAsia="zh-CN"/>
        </w:rPr>
        <w:t>ΚΕΦΑΛΑΙΟ ΤΕΤΑΡΤΟ: Ανάρτηση πινάκων και υποβολή ενστάσεων</w:t>
      </w:r>
    </w:p>
    <w:p w:rsidR="00201808" w:rsidRPr="00201808" w:rsidRDefault="00201808" w:rsidP="00201808">
      <w:pPr>
        <w:tabs>
          <w:tab w:val="left" w:pos="567"/>
        </w:tabs>
        <w:suppressAutoHyphens/>
        <w:spacing w:after="60" w:line="240" w:lineRule="auto"/>
        <w:ind w:left="-142" w:right="-284"/>
        <w:jc w:val="both"/>
        <w:rPr>
          <w:rFonts w:ascii="Arial" w:eastAsia="Times New Roman" w:hAnsi="Arial" w:cs="Arial"/>
          <w:bCs/>
          <w:sz w:val="24"/>
          <w:szCs w:val="24"/>
          <w:lang w:eastAsia="zh-CN"/>
        </w:rPr>
      </w:pPr>
      <w:r w:rsidRPr="00201808">
        <w:rPr>
          <w:rFonts w:ascii="Arial" w:eastAsia="Times New Roman" w:hAnsi="Arial" w:cs="Arial"/>
          <w:sz w:val="24"/>
          <w:szCs w:val="24"/>
          <w:lang w:eastAsia="zh-CN"/>
        </w:rPr>
        <w:t xml:space="preserve">Η υπηρεσία μας </w:t>
      </w:r>
      <w:r w:rsidRPr="00201808">
        <w:rPr>
          <w:rFonts w:ascii="Arial" w:eastAsia="Times New Roman" w:hAnsi="Arial" w:cs="Arial"/>
          <w:b/>
          <w:bCs/>
          <w:sz w:val="24"/>
          <w:szCs w:val="24"/>
          <w:lang w:eastAsia="zh-CN"/>
        </w:rPr>
        <w:t>θα αναρτήσει,</w:t>
      </w:r>
      <w:r w:rsidRPr="00201808">
        <w:rPr>
          <w:rFonts w:ascii="Arial" w:eastAsia="Times New Roman" w:hAnsi="Arial" w:cs="Arial"/>
          <w:sz w:val="24"/>
          <w:szCs w:val="24"/>
          <w:lang w:eastAsia="zh-CN"/>
        </w:rPr>
        <w:t xml:space="preserve"> </w:t>
      </w:r>
      <w:r w:rsidRPr="00201808">
        <w:rPr>
          <w:rFonts w:ascii="Arial" w:eastAsia="Times New Roman" w:hAnsi="Arial" w:cs="Arial"/>
          <w:b/>
          <w:sz w:val="24"/>
          <w:szCs w:val="24"/>
          <w:lang w:eastAsia="zh-CN"/>
        </w:rPr>
        <w:t xml:space="preserve">εντός τριάντα (30) ημερών </w:t>
      </w:r>
      <w:r w:rsidRPr="00201808">
        <w:rPr>
          <w:rFonts w:ascii="Arial" w:eastAsia="Times New Roman" w:hAnsi="Arial" w:cs="Arial"/>
          <w:sz w:val="24"/>
          <w:szCs w:val="24"/>
          <w:lang w:eastAsia="zh-CN"/>
        </w:rPr>
        <w:t xml:space="preserve">από την ημερομηνία λήξης προθεσμίας υποβολής των αιτήσεων, </w:t>
      </w:r>
      <w:r w:rsidRPr="00201808">
        <w:rPr>
          <w:rFonts w:ascii="Arial" w:eastAsia="Times New Roman" w:hAnsi="Arial" w:cs="Arial"/>
          <w:b/>
          <w:bCs/>
          <w:sz w:val="24"/>
          <w:szCs w:val="24"/>
          <w:lang w:eastAsia="zh-CN"/>
        </w:rPr>
        <w:t>τους πίνακες κατάταξης,</w:t>
      </w:r>
      <w:r w:rsidRPr="00201808">
        <w:rPr>
          <w:rFonts w:ascii="Arial" w:eastAsia="Times New Roman" w:hAnsi="Arial" w:cs="Arial"/>
          <w:sz w:val="24"/>
          <w:szCs w:val="24"/>
          <w:lang w:eastAsia="zh-CN"/>
        </w:rPr>
        <w:t xml:space="preserve"> </w:t>
      </w:r>
      <w:r w:rsidRPr="00201808">
        <w:rPr>
          <w:rFonts w:ascii="Arial" w:eastAsia="Times New Roman" w:hAnsi="Arial" w:cs="Arial"/>
          <w:b/>
          <w:sz w:val="24"/>
          <w:szCs w:val="24"/>
          <w:lang w:eastAsia="zh-CN"/>
        </w:rPr>
        <w:t xml:space="preserve">απορριπτέων και </w:t>
      </w:r>
      <w:proofErr w:type="spellStart"/>
      <w:r w:rsidRPr="00201808">
        <w:rPr>
          <w:rFonts w:ascii="Arial" w:eastAsia="Times New Roman" w:hAnsi="Arial" w:cs="Arial"/>
          <w:b/>
          <w:sz w:val="24"/>
          <w:szCs w:val="24"/>
          <w:lang w:eastAsia="zh-CN"/>
        </w:rPr>
        <w:t>προσληπτέων</w:t>
      </w:r>
      <w:proofErr w:type="spellEnd"/>
      <w:r w:rsidRPr="00201808">
        <w:rPr>
          <w:rFonts w:ascii="Arial" w:eastAsia="Times New Roman" w:hAnsi="Arial" w:cs="Arial"/>
          <w:b/>
          <w:sz w:val="24"/>
          <w:szCs w:val="24"/>
          <w:lang w:eastAsia="zh-CN"/>
        </w:rPr>
        <w:t xml:space="preserve"> στο κατάστημα και στον διαδικτυακό της τόπο</w:t>
      </w:r>
      <w:r w:rsidRPr="00201808">
        <w:rPr>
          <w:rFonts w:ascii="Arial" w:eastAsia="Times New Roman" w:hAnsi="Arial" w:cs="Arial"/>
          <w:sz w:val="24"/>
          <w:szCs w:val="24"/>
          <w:lang w:eastAsia="zh-CN"/>
        </w:rPr>
        <w:t xml:space="preserve">, τους οποίους πρέπει να αποστείλει </w:t>
      </w:r>
      <w:r w:rsidRPr="00201808">
        <w:rPr>
          <w:rFonts w:ascii="Arial" w:eastAsia="Times New Roman" w:hAnsi="Arial" w:cs="Arial"/>
          <w:b/>
          <w:sz w:val="24"/>
          <w:szCs w:val="24"/>
          <w:u w:val="single"/>
          <w:lang w:eastAsia="zh-CN"/>
        </w:rPr>
        <w:t>άμεσα</w:t>
      </w:r>
      <w:r w:rsidRPr="00201808">
        <w:rPr>
          <w:rFonts w:ascii="Arial" w:eastAsia="Times New Roman" w:hAnsi="Arial" w:cs="Arial"/>
          <w:sz w:val="24"/>
          <w:szCs w:val="24"/>
          <w:lang w:eastAsia="zh-CN"/>
        </w:rPr>
        <w:t xml:space="preserve"> για έλεγχο στο ΑΣΕΠ, ενώ θα συνταχθεί </w:t>
      </w:r>
      <w:r w:rsidRPr="00201808">
        <w:rPr>
          <w:rFonts w:ascii="Arial" w:eastAsia="Times New Roman" w:hAnsi="Arial" w:cs="Arial"/>
          <w:b/>
          <w:sz w:val="24"/>
          <w:szCs w:val="24"/>
          <w:u w:val="single"/>
          <w:lang w:eastAsia="zh-CN"/>
        </w:rPr>
        <w:t>και</w:t>
      </w:r>
      <w:r w:rsidRPr="00201808">
        <w:rPr>
          <w:rFonts w:ascii="Arial" w:eastAsia="Times New Roman" w:hAnsi="Arial" w:cs="Arial"/>
          <w:sz w:val="24"/>
          <w:szCs w:val="24"/>
          <w:lang w:eastAsia="zh-CN"/>
        </w:rPr>
        <w:t xml:space="preserve"> </w:t>
      </w:r>
      <w:r w:rsidRPr="00201808">
        <w:rPr>
          <w:rFonts w:ascii="Arial" w:eastAsia="Times New Roman" w:hAnsi="Arial" w:cs="Arial"/>
          <w:b/>
          <w:sz w:val="24"/>
          <w:szCs w:val="24"/>
          <w:lang w:eastAsia="zh-CN"/>
        </w:rPr>
        <w:t>σχετικό</w:t>
      </w:r>
      <w:r w:rsidRPr="00201808">
        <w:rPr>
          <w:rFonts w:ascii="Arial" w:eastAsia="Times New Roman" w:hAnsi="Arial" w:cs="Arial"/>
          <w:sz w:val="24"/>
          <w:szCs w:val="24"/>
          <w:lang w:eastAsia="zh-CN"/>
        </w:rPr>
        <w:t xml:space="preserve"> </w:t>
      </w:r>
      <w:r w:rsidRPr="00201808">
        <w:rPr>
          <w:rFonts w:ascii="Arial" w:eastAsia="Times New Roman" w:hAnsi="Arial" w:cs="Arial"/>
          <w:b/>
          <w:sz w:val="24"/>
          <w:szCs w:val="24"/>
          <w:lang w:eastAsia="zh-CN"/>
        </w:rPr>
        <w:t xml:space="preserve">πρακτικό ανάρτησης </w:t>
      </w:r>
      <w:r w:rsidRPr="00201808">
        <w:rPr>
          <w:rFonts w:ascii="Arial" w:eastAsia="Times New Roman" w:hAnsi="Arial" w:cs="Arial"/>
          <w:sz w:val="24"/>
          <w:szCs w:val="24"/>
          <w:lang w:eastAsia="zh-CN"/>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201808">
        <w:rPr>
          <w:rFonts w:ascii="Arial" w:eastAsia="Times New Roman" w:hAnsi="Arial" w:cs="Arial"/>
          <w:b/>
          <w:sz w:val="24"/>
          <w:szCs w:val="24"/>
          <w:u w:val="single"/>
          <w:lang w:eastAsia="zh-CN"/>
        </w:rPr>
        <w:t>αυθημερόν</w:t>
      </w:r>
      <w:r w:rsidRPr="00201808">
        <w:rPr>
          <w:rFonts w:ascii="Arial" w:eastAsia="Times New Roman" w:hAnsi="Arial" w:cs="Arial"/>
          <w:sz w:val="24"/>
          <w:szCs w:val="24"/>
          <w:lang w:eastAsia="zh-CN"/>
        </w:rPr>
        <w:t xml:space="preserve"> στο ΑΣΕΠ </w:t>
      </w:r>
      <w:r w:rsidRPr="00201808">
        <w:rPr>
          <w:rFonts w:ascii="Arial" w:eastAsia="Times New Roman" w:hAnsi="Arial" w:cs="Arial"/>
          <w:bCs/>
          <w:sz w:val="24"/>
          <w:szCs w:val="24"/>
          <w:lang w:eastAsia="zh-CN"/>
        </w:rPr>
        <w:t xml:space="preserve">στο </w:t>
      </w:r>
      <w:r w:rsidRPr="00201808">
        <w:rPr>
          <w:rFonts w:ascii="Arial" w:eastAsia="Times New Roman" w:hAnsi="Arial" w:cs="Arial"/>
          <w:bCs/>
          <w:sz w:val="24"/>
          <w:szCs w:val="24"/>
          <w:lang w:val="en-US" w:eastAsia="zh-CN"/>
        </w:rPr>
        <w:t>e</w:t>
      </w:r>
      <w:r w:rsidRPr="00201808">
        <w:rPr>
          <w:rFonts w:ascii="Arial" w:eastAsia="Times New Roman" w:hAnsi="Arial" w:cs="Arial"/>
          <w:bCs/>
          <w:sz w:val="24"/>
          <w:szCs w:val="24"/>
          <w:lang w:eastAsia="zh-CN"/>
        </w:rPr>
        <w:t>-</w:t>
      </w:r>
      <w:proofErr w:type="spellStart"/>
      <w:r w:rsidRPr="00201808">
        <w:rPr>
          <w:rFonts w:ascii="Arial" w:eastAsia="Times New Roman" w:hAnsi="Arial" w:cs="Arial"/>
          <w:bCs/>
          <w:sz w:val="24"/>
          <w:szCs w:val="24"/>
          <w:lang w:eastAsia="zh-CN"/>
        </w:rPr>
        <w:t>mail</w:t>
      </w:r>
      <w:proofErr w:type="spellEnd"/>
      <w:r w:rsidRPr="00201808">
        <w:rPr>
          <w:rFonts w:ascii="Arial" w:eastAsia="Times New Roman" w:hAnsi="Arial" w:cs="Arial"/>
          <w:bCs/>
          <w:sz w:val="24"/>
          <w:szCs w:val="24"/>
          <w:lang w:eastAsia="zh-CN"/>
        </w:rPr>
        <w:t xml:space="preserve">: </w:t>
      </w:r>
      <w:hyperlink r:id="rId12" w:history="1">
        <w:r w:rsidRPr="00201808">
          <w:rPr>
            <w:rFonts w:ascii="Arial" w:eastAsia="Times New Roman" w:hAnsi="Arial" w:cs="Arial"/>
            <w:b/>
            <w:bCs/>
            <w:sz w:val="24"/>
            <w:szCs w:val="24"/>
            <w:lang w:eastAsia="zh-CN"/>
          </w:rPr>
          <w:t>sox@asep.gr</w:t>
        </w:r>
      </w:hyperlink>
      <w:r w:rsidRPr="00201808">
        <w:rPr>
          <w:rFonts w:ascii="Arial" w:eastAsia="Times New Roman" w:hAnsi="Arial" w:cs="Arial"/>
          <w:bCs/>
          <w:sz w:val="24"/>
          <w:szCs w:val="24"/>
          <w:lang w:eastAsia="zh-CN"/>
        </w:rPr>
        <w:t>.</w:t>
      </w:r>
    </w:p>
    <w:p w:rsidR="00201808" w:rsidRPr="00201808" w:rsidRDefault="00201808" w:rsidP="00201808">
      <w:pPr>
        <w:tabs>
          <w:tab w:val="left" w:pos="567"/>
        </w:tabs>
        <w:suppressAutoHyphens/>
        <w:spacing w:after="120" w:line="240" w:lineRule="auto"/>
        <w:ind w:left="-142" w:right="-284"/>
        <w:jc w:val="both"/>
        <w:rPr>
          <w:rFonts w:ascii="Arial" w:eastAsia="Times New Roman" w:hAnsi="Arial" w:cs="Arial"/>
          <w:bCs/>
          <w:sz w:val="24"/>
          <w:szCs w:val="24"/>
          <w:lang w:eastAsia="zh-CN"/>
        </w:rPr>
      </w:pPr>
      <w:r w:rsidRPr="00201808">
        <w:rPr>
          <w:rFonts w:ascii="Arial" w:eastAsia="Times New Roman" w:hAnsi="Arial" w:cs="Arial"/>
          <w:bCs/>
          <w:sz w:val="24"/>
          <w:szCs w:val="24"/>
          <w:lang w:eastAsia="zh-CN"/>
        </w:rPr>
        <w:t xml:space="preserve">Κατά των πινάκων αυτών, επιτρέπεται στους ενδιαφερόμενους η άσκηση </w:t>
      </w:r>
      <w:r w:rsidRPr="00201808">
        <w:rPr>
          <w:rFonts w:ascii="Arial" w:eastAsia="Times New Roman" w:hAnsi="Arial" w:cs="Arial"/>
          <w:b/>
          <w:bCs/>
          <w:sz w:val="24"/>
          <w:szCs w:val="24"/>
          <w:lang w:eastAsia="zh-CN"/>
        </w:rPr>
        <w:t>ένστασης</w:t>
      </w:r>
      <w:r w:rsidRPr="00201808">
        <w:rPr>
          <w:rFonts w:ascii="Arial" w:eastAsia="Times New Roman" w:hAnsi="Arial" w:cs="Arial"/>
          <w:bCs/>
          <w:sz w:val="24"/>
          <w:szCs w:val="24"/>
          <w:lang w:eastAsia="zh-CN"/>
        </w:rPr>
        <w:t xml:space="preserve">, μέσα σε αποκλειστική </w:t>
      </w:r>
      <w:r w:rsidRPr="00201808">
        <w:rPr>
          <w:rFonts w:ascii="Arial" w:eastAsia="Times New Roman" w:hAnsi="Arial" w:cs="Arial"/>
          <w:b/>
          <w:bCs/>
          <w:sz w:val="24"/>
          <w:szCs w:val="24"/>
          <w:lang w:eastAsia="zh-CN"/>
        </w:rPr>
        <w:t>προθεσμία δέκα (10) ημερών (υπολογιζόμενες ημερολογιακά)</w:t>
      </w:r>
      <w:r w:rsidRPr="00201808">
        <w:rPr>
          <w:rFonts w:ascii="Arial" w:eastAsia="Times New Roman" w:hAnsi="Arial" w:cs="Arial"/>
          <w:bCs/>
          <w:sz w:val="24"/>
          <w:szCs w:val="24"/>
          <w:lang w:eastAsia="zh-CN"/>
        </w:rPr>
        <w:t xml:space="preserve">, η οποία αρχίζει από την επόμενη ημέρα της ανάρτησής τους στον διαδικτυακό μας τόπο. Η ένσταση </w:t>
      </w:r>
      <w:r w:rsidRPr="00201808">
        <w:rPr>
          <w:rFonts w:ascii="Arial" w:eastAsia="Times New Roman" w:hAnsi="Arial" w:cs="Arial"/>
          <w:b/>
          <w:bCs/>
          <w:sz w:val="24"/>
          <w:szCs w:val="24"/>
          <w:lang w:eastAsia="zh-CN"/>
        </w:rPr>
        <w:t>υποβάλλεται αποκλειστικά με ηλεκτρονικό τρόπο στο ΑΣΕΠ στη διεύθυνση ηλεκτρονικού ταχυδρομείου</w:t>
      </w:r>
      <w:r w:rsidRPr="00201808">
        <w:rPr>
          <w:rFonts w:ascii="Arial" w:eastAsia="Times New Roman" w:hAnsi="Arial" w:cs="Arial"/>
          <w:bCs/>
          <w:sz w:val="24"/>
          <w:szCs w:val="24"/>
          <w:lang w:eastAsia="zh-CN"/>
        </w:rPr>
        <w:t xml:space="preserve"> </w:t>
      </w:r>
      <w:r w:rsidRPr="00201808">
        <w:rPr>
          <w:rFonts w:ascii="Arial" w:eastAsia="Wingdings" w:hAnsi="Arial" w:cs="Arial"/>
          <w:b/>
          <w:sz w:val="24"/>
          <w:szCs w:val="24"/>
          <w:lang w:eastAsia="zh-CN"/>
        </w:rPr>
        <w:t>(</w:t>
      </w:r>
      <w:hyperlink r:id="rId13" w:history="1">
        <w:r w:rsidRPr="00201808">
          <w:rPr>
            <w:rFonts w:ascii="Arial" w:eastAsia="Wingdings" w:hAnsi="Arial" w:cs="Arial"/>
            <w:b/>
            <w:sz w:val="24"/>
            <w:szCs w:val="24"/>
            <w:lang w:val="en-US" w:eastAsia="zh-CN"/>
          </w:rPr>
          <w:t>prosl</w:t>
        </w:r>
        <w:r w:rsidRPr="00201808">
          <w:rPr>
            <w:rFonts w:ascii="Arial" w:eastAsia="Wingdings" w:hAnsi="Arial" w:cs="Arial"/>
            <w:b/>
            <w:sz w:val="24"/>
            <w:szCs w:val="24"/>
            <w:lang w:eastAsia="zh-CN"/>
          </w:rPr>
          <w:t>.</w:t>
        </w:r>
        <w:r w:rsidRPr="00201808">
          <w:rPr>
            <w:rFonts w:ascii="Arial" w:eastAsia="Wingdings" w:hAnsi="Arial" w:cs="Arial"/>
            <w:b/>
            <w:sz w:val="24"/>
            <w:szCs w:val="24"/>
            <w:lang w:val="en-US" w:eastAsia="zh-CN"/>
          </w:rPr>
          <w:t>enstasi</w:t>
        </w:r>
        <w:r w:rsidRPr="00201808">
          <w:rPr>
            <w:rFonts w:ascii="Arial" w:eastAsia="Wingdings" w:hAnsi="Arial" w:cs="Arial"/>
            <w:b/>
            <w:sz w:val="24"/>
            <w:szCs w:val="24"/>
            <w:lang w:eastAsia="zh-CN"/>
          </w:rPr>
          <w:t>@</w:t>
        </w:r>
        <w:r w:rsidRPr="00201808">
          <w:rPr>
            <w:rFonts w:ascii="Arial" w:eastAsia="Wingdings" w:hAnsi="Arial" w:cs="Arial"/>
            <w:b/>
            <w:sz w:val="24"/>
            <w:szCs w:val="24"/>
            <w:lang w:val="en-US" w:eastAsia="zh-CN"/>
          </w:rPr>
          <w:t>asep</w:t>
        </w:r>
        <w:r w:rsidRPr="00201808">
          <w:rPr>
            <w:rFonts w:ascii="Arial" w:eastAsia="Wingdings" w:hAnsi="Arial" w:cs="Arial"/>
            <w:b/>
            <w:sz w:val="24"/>
            <w:szCs w:val="24"/>
            <w:lang w:eastAsia="zh-CN"/>
          </w:rPr>
          <w:t>.</w:t>
        </w:r>
        <w:r w:rsidRPr="00201808">
          <w:rPr>
            <w:rFonts w:ascii="Arial" w:eastAsia="Wingdings" w:hAnsi="Arial" w:cs="Arial"/>
            <w:b/>
            <w:sz w:val="24"/>
            <w:szCs w:val="24"/>
            <w:lang w:val="en-US" w:eastAsia="zh-CN"/>
          </w:rPr>
          <w:t>gr</w:t>
        </w:r>
      </w:hyperlink>
      <w:r w:rsidRPr="00201808">
        <w:rPr>
          <w:rFonts w:ascii="Arial" w:eastAsia="Wingdings" w:hAnsi="Arial" w:cs="Arial"/>
          <w:b/>
          <w:sz w:val="24"/>
          <w:szCs w:val="24"/>
          <w:lang w:eastAsia="zh-CN"/>
        </w:rPr>
        <w:t>)</w:t>
      </w:r>
      <w:r w:rsidRPr="00201808">
        <w:rPr>
          <w:rFonts w:ascii="Arial" w:eastAsia="Wingdings" w:hAnsi="Arial" w:cs="Arial"/>
          <w:sz w:val="28"/>
          <w:szCs w:val="24"/>
          <w:lang w:eastAsia="zh-CN"/>
        </w:rPr>
        <w:t xml:space="preserve"> </w:t>
      </w:r>
      <w:r w:rsidRPr="00201808">
        <w:rPr>
          <w:rFonts w:ascii="Arial" w:eastAsia="Times New Roman" w:hAnsi="Arial" w:cs="Arial"/>
          <w:bCs/>
          <w:sz w:val="24"/>
          <w:szCs w:val="24"/>
          <w:lang w:eastAsia="zh-CN"/>
        </w:rPr>
        <w:t xml:space="preserve">και, για να εξεταστεί, πρέπει να συνοδεύεται από αποδεικτικό καταβολής </w:t>
      </w:r>
      <w:r w:rsidRPr="00201808">
        <w:rPr>
          <w:rFonts w:ascii="Arial" w:eastAsia="Times New Roman" w:hAnsi="Arial" w:cs="Arial"/>
          <w:b/>
          <w:bCs/>
          <w:sz w:val="24"/>
          <w:szCs w:val="24"/>
          <w:lang w:eastAsia="zh-CN"/>
        </w:rPr>
        <w:t>παραβόλου είκοσι ευρώ (20 €)</w:t>
      </w:r>
      <w:r w:rsidRPr="00201808">
        <w:rPr>
          <w:rFonts w:ascii="Arial" w:eastAsia="Times New Roman" w:hAnsi="Arial" w:cs="Arial"/>
          <w:bCs/>
          <w:sz w:val="24"/>
          <w:szCs w:val="24"/>
          <w:lang w:eastAsia="zh-CN"/>
        </w:rPr>
        <w:t xml:space="preserve">, που έχει εκδοθεί </w:t>
      </w:r>
      <w:r w:rsidRPr="00201808">
        <w:rPr>
          <w:rFonts w:ascii="Arial" w:eastAsia="Times New Roman" w:hAnsi="Arial" w:cs="Arial"/>
          <w:b/>
          <w:bCs/>
          <w:sz w:val="24"/>
          <w:szCs w:val="24"/>
          <w:lang w:eastAsia="zh-CN"/>
        </w:rPr>
        <w:t xml:space="preserve">είτε </w:t>
      </w:r>
      <w:r w:rsidRPr="00201808">
        <w:rPr>
          <w:rFonts w:ascii="Arial" w:eastAsia="Times New Roman" w:hAnsi="Arial" w:cs="Arial"/>
          <w:bCs/>
          <w:sz w:val="24"/>
          <w:szCs w:val="24"/>
          <w:lang w:eastAsia="zh-CN"/>
        </w:rPr>
        <w:t>μέσω της εφαρμογής του ηλεκτρονικού παραβόλου (</w:t>
      </w:r>
      <w:r w:rsidRPr="00201808">
        <w:rPr>
          <w:rFonts w:ascii="Arial" w:eastAsia="Times New Roman" w:hAnsi="Arial" w:cs="Arial"/>
          <w:bCs/>
          <w:sz w:val="24"/>
          <w:szCs w:val="24"/>
          <w:lang w:val="en-US" w:eastAsia="zh-CN"/>
        </w:rPr>
        <w:t>e</w:t>
      </w:r>
      <w:r w:rsidRPr="00201808">
        <w:rPr>
          <w:rFonts w:ascii="Arial" w:eastAsia="Times New Roman" w:hAnsi="Arial" w:cs="Arial"/>
          <w:bCs/>
          <w:sz w:val="24"/>
          <w:szCs w:val="24"/>
          <w:lang w:eastAsia="zh-CN"/>
        </w:rPr>
        <w:t>-παράβολο), βλ. λογότυπο «ΗΛΕΚΤΡΟΝΙΚΟ ΠΑΡΑΒΟΛΟ» στον διαδικτυακό τόπο του ΑΣΕΠ (</w:t>
      </w:r>
      <w:r w:rsidRPr="00201808">
        <w:rPr>
          <w:rFonts w:ascii="Arial" w:eastAsia="Times New Roman" w:hAnsi="Arial" w:cs="Arial"/>
          <w:bCs/>
          <w:sz w:val="24"/>
          <w:szCs w:val="24"/>
          <w:lang w:val="en-US" w:eastAsia="zh-CN"/>
        </w:rPr>
        <w:t>www</w:t>
      </w:r>
      <w:r w:rsidRPr="00201808">
        <w:rPr>
          <w:rFonts w:ascii="Arial" w:eastAsia="Times New Roman" w:hAnsi="Arial" w:cs="Arial"/>
          <w:bCs/>
          <w:sz w:val="24"/>
          <w:szCs w:val="24"/>
          <w:lang w:eastAsia="zh-CN"/>
        </w:rPr>
        <w:t>.</w:t>
      </w:r>
      <w:proofErr w:type="spellStart"/>
      <w:r w:rsidRPr="00201808">
        <w:rPr>
          <w:rFonts w:ascii="Arial" w:eastAsia="Times New Roman" w:hAnsi="Arial" w:cs="Arial"/>
          <w:bCs/>
          <w:sz w:val="24"/>
          <w:szCs w:val="24"/>
          <w:lang w:val="en-US" w:eastAsia="zh-CN"/>
        </w:rPr>
        <w:t>asep</w:t>
      </w:r>
      <w:proofErr w:type="spellEnd"/>
      <w:r w:rsidRPr="00201808">
        <w:rPr>
          <w:rFonts w:ascii="Arial" w:eastAsia="Times New Roman" w:hAnsi="Arial" w:cs="Arial"/>
          <w:bCs/>
          <w:sz w:val="24"/>
          <w:szCs w:val="24"/>
          <w:lang w:eastAsia="zh-CN"/>
        </w:rPr>
        <w:t>.</w:t>
      </w:r>
      <w:proofErr w:type="spellStart"/>
      <w:r w:rsidRPr="00201808">
        <w:rPr>
          <w:rFonts w:ascii="Arial" w:eastAsia="Times New Roman" w:hAnsi="Arial" w:cs="Arial"/>
          <w:bCs/>
          <w:sz w:val="24"/>
          <w:szCs w:val="24"/>
          <w:lang w:val="en-US" w:eastAsia="zh-CN"/>
        </w:rPr>
        <w:t>gr</w:t>
      </w:r>
      <w:proofErr w:type="spellEnd"/>
      <w:r w:rsidRPr="00201808">
        <w:rPr>
          <w:rFonts w:ascii="Arial" w:eastAsia="Times New Roman" w:hAnsi="Arial" w:cs="Arial"/>
          <w:bCs/>
          <w:sz w:val="24"/>
          <w:szCs w:val="24"/>
          <w:lang w:eastAsia="zh-CN"/>
        </w:rPr>
        <w:t xml:space="preserve">), </w:t>
      </w:r>
      <w:r w:rsidRPr="00201808">
        <w:rPr>
          <w:rFonts w:ascii="Arial" w:eastAsia="Times New Roman" w:hAnsi="Arial" w:cs="Arial"/>
          <w:b/>
          <w:bCs/>
          <w:sz w:val="24"/>
          <w:szCs w:val="24"/>
          <w:lang w:eastAsia="zh-CN"/>
        </w:rPr>
        <w:t xml:space="preserve">είτε </w:t>
      </w:r>
      <w:r w:rsidRPr="00201808">
        <w:rPr>
          <w:rFonts w:ascii="Arial" w:eastAsia="Times New Roman" w:hAnsi="Arial" w:cs="Arial"/>
          <w:bCs/>
          <w:sz w:val="24"/>
          <w:szCs w:val="24"/>
          <w:lang w:eastAsia="zh-CN"/>
        </w:rPr>
        <w:t xml:space="preserve">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w:t>
      </w:r>
      <w:r w:rsidRPr="00201808">
        <w:rPr>
          <w:rFonts w:ascii="Arial" w:eastAsia="Times New Roman" w:hAnsi="Arial" w:cs="Arial"/>
          <w:bCs/>
          <w:sz w:val="24"/>
          <w:szCs w:val="24"/>
          <w:lang w:eastAsia="zh-CN"/>
        </w:rPr>
        <w:lastRenderedPageBreak/>
        <w:t>ενστάσεων. Σε περίπτωση που η υποβληθείσα ένσταση γίνει δεκτή, το καταβληθέν ποσό επιστρέφεται στον ενιστάμενο.</w:t>
      </w:r>
    </w:p>
    <w:p w:rsidR="00CA7652" w:rsidRDefault="00201808" w:rsidP="00201808">
      <w:pPr>
        <w:tabs>
          <w:tab w:val="left" w:pos="567"/>
        </w:tabs>
        <w:suppressAutoHyphens/>
        <w:spacing w:after="120" w:line="240" w:lineRule="auto"/>
        <w:ind w:left="-142" w:right="-284"/>
        <w:jc w:val="both"/>
        <w:rPr>
          <w:rFonts w:ascii="Arial" w:eastAsia="Times New Roman" w:hAnsi="Arial" w:cs="Arial"/>
          <w:bCs/>
          <w:sz w:val="24"/>
          <w:szCs w:val="24"/>
          <w:lang w:eastAsia="zh-CN"/>
        </w:rPr>
      </w:pPr>
      <w:r w:rsidRPr="00BA05C2">
        <w:rPr>
          <w:rFonts w:ascii="Arial" w:eastAsia="Times New Roman" w:hAnsi="Arial" w:cs="Arial"/>
          <w:b/>
          <w:bCs/>
          <w:sz w:val="24"/>
          <w:szCs w:val="24"/>
          <w:lang w:eastAsia="zh-CN"/>
        </w:rPr>
        <w:t xml:space="preserve">Η υπηρεσία οφείλει να αναρτήσει τους πίνακες </w:t>
      </w:r>
      <w:proofErr w:type="spellStart"/>
      <w:r w:rsidRPr="00BA05C2">
        <w:rPr>
          <w:rFonts w:ascii="Arial" w:eastAsia="Times New Roman" w:hAnsi="Arial" w:cs="Arial"/>
          <w:b/>
          <w:bCs/>
          <w:sz w:val="24"/>
          <w:szCs w:val="24"/>
          <w:lang w:eastAsia="zh-CN"/>
        </w:rPr>
        <w:t>προσληπτέων</w:t>
      </w:r>
      <w:proofErr w:type="spellEnd"/>
      <w:r w:rsidRPr="00BA05C2">
        <w:rPr>
          <w:rFonts w:ascii="Arial" w:eastAsia="Times New Roman" w:hAnsi="Arial" w:cs="Arial"/>
          <w:b/>
          <w:bCs/>
          <w:sz w:val="24"/>
          <w:szCs w:val="24"/>
          <w:lang w:eastAsia="zh-CN"/>
        </w:rPr>
        <w:t xml:space="preserve"> και στο πρόγραμμα</w:t>
      </w:r>
      <w:r w:rsidRPr="00201808">
        <w:rPr>
          <w:rFonts w:ascii="Arial" w:eastAsia="Times New Roman" w:hAnsi="Arial" w:cs="Arial"/>
          <w:bCs/>
          <w:sz w:val="24"/>
          <w:szCs w:val="24"/>
          <w:lang w:eastAsia="zh-CN"/>
        </w:rPr>
        <w:t xml:space="preserve"> </w:t>
      </w:r>
      <w:r w:rsidRPr="00BA05C2">
        <w:rPr>
          <w:rFonts w:ascii="Arial" w:eastAsia="Times New Roman" w:hAnsi="Arial" w:cs="Arial"/>
          <w:b/>
          <w:bCs/>
          <w:sz w:val="24"/>
          <w:szCs w:val="24"/>
          <w:lang w:eastAsia="zh-CN"/>
        </w:rPr>
        <w:t>«Διαύγεια»</w:t>
      </w:r>
      <w:r w:rsidRPr="00201808">
        <w:rPr>
          <w:rFonts w:ascii="Arial" w:eastAsia="Times New Roman" w:hAnsi="Arial" w:cs="Arial"/>
          <w:bCs/>
          <w:sz w:val="24"/>
          <w:szCs w:val="24"/>
          <w:lang w:eastAsia="zh-CN"/>
        </w:rPr>
        <w:t xml:space="preserve"> και να αποστείλει στο ΑΣΕΠ εντός </w:t>
      </w:r>
      <w:r w:rsidRPr="00201808">
        <w:rPr>
          <w:rFonts w:ascii="Arial" w:eastAsia="Times New Roman" w:hAnsi="Arial" w:cs="Arial"/>
          <w:b/>
          <w:bCs/>
          <w:sz w:val="24"/>
          <w:szCs w:val="24"/>
          <w:lang w:eastAsia="zh-CN"/>
        </w:rPr>
        <w:t>τριών (3)</w:t>
      </w:r>
      <w:r w:rsidRPr="00201808">
        <w:rPr>
          <w:rFonts w:ascii="Arial" w:eastAsia="Times New Roman" w:hAnsi="Arial" w:cs="Arial"/>
          <w:bCs/>
          <w:sz w:val="24"/>
          <w:szCs w:val="24"/>
          <w:lang w:eastAsia="zh-CN"/>
        </w:rPr>
        <w:t xml:space="preserve"> εργάσιμων ημερών </w:t>
      </w:r>
    </w:p>
    <w:p w:rsidR="00201808" w:rsidRPr="00201808" w:rsidRDefault="00201808" w:rsidP="00201808">
      <w:pPr>
        <w:tabs>
          <w:tab w:val="left" w:pos="567"/>
        </w:tabs>
        <w:suppressAutoHyphens/>
        <w:spacing w:after="120" w:line="240" w:lineRule="auto"/>
        <w:ind w:left="-142" w:right="-284"/>
        <w:jc w:val="both"/>
        <w:rPr>
          <w:rFonts w:ascii="Arial" w:eastAsia="Times New Roman" w:hAnsi="Arial" w:cs="Arial"/>
          <w:bCs/>
          <w:sz w:val="24"/>
          <w:szCs w:val="24"/>
          <w:lang w:eastAsia="zh-CN"/>
        </w:rPr>
      </w:pPr>
      <w:r w:rsidRPr="00201808">
        <w:rPr>
          <w:rFonts w:ascii="Arial" w:eastAsia="Times New Roman" w:hAnsi="Arial" w:cs="Arial"/>
          <w:bCs/>
          <w:sz w:val="24"/>
          <w:szCs w:val="24"/>
          <w:lang w:eastAsia="zh-CN"/>
        </w:rPr>
        <w:t>φωτοαντίγραφα των αιτήσεων και των δικαιολογητικών των υποψηφίων που έχουν υποβάλει ένσταση κατά των πινάκων κατάταξης.</w:t>
      </w:r>
      <w:r w:rsidRPr="00201808">
        <w:rPr>
          <w:rFonts w:ascii="Arial" w:eastAsia="Times New Roman" w:hAnsi="Arial" w:cs="Arial"/>
          <w:sz w:val="24"/>
          <w:szCs w:val="24"/>
          <w:lang w:eastAsia="zh-CN"/>
        </w:rPr>
        <w:t xml:space="preserve"> </w:t>
      </w:r>
    </w:p>
    <w:p w:rsidR="00861D9D" w:rsidRDefault="00861D9D" w:rsidP="00C22C31">
      <w:pPr>
        <w:tabs>
          <w:tab w:val="left" w:pos="567"/>
        </w:tabs>
        <w:suppressAutoHyphens/>
        <w:spacing w:after="120" w:line="240" w:lineRule="auto"/>
        <w:ind w:left="-142"/>
        <w:rPr>
          <w:rFonts w:ascii="Arial" w:eastAsia="Wingdings" w:hAnsi="Arial" w:cs="Arial"/>
          <w:b/>
          <w:sz w:val="24"/>
          <w:szCs w:val="24"/>
          <w:u w:val="single"/>
          <w:lang w:eastAsia="zh-CN"/>
        </w:rPr>
      </w:pPr>
    </w:p>
    <w:p w:rsidR="00C22C31" w:rsidRPr="00C22C31" w:rsidRDefault="00C22C31" w:rsidP="00C22C31">
      <w:pPr>
        <w:tabs>
          <w:tab w:val="left" w:pos="567"/>
        </w:tabs>
        <w:suppressAutoHyphens/>
        <w:spacing w:after="120" w:line="240" w:lineRule="auto"/>
        <w:ind w:left="-142"/>
        <w:rPr>
          <w:rFonts w:ascii="Arial" w:eastAsia="Wingdings" w:hAnsi="Arial" w:cs="Arial"/>
          <w:sz w:val="24"/>
          <w:szCs w:val="24"/>
          <w:lang w:eastAsia="zh-CN"/>
        </w:rPr>
      </w:pPr>
      <w:r w:rsidRPr="00C22C31">
        <w:rPr>
          <w:rFonts w:ascii="Arial" w:eastAsia="Wingdings" w:hAnsi="Arial" w:cs="Arial"/>
          <w:b/>
          <w:sz w:val="24"/>
          <w:szCs w:val="24"/>
          <w:u w:val="single"/>
          <w:lang w:eastAsia="zh-CN"/>
        </w:rPr>
        <w:t xml:space="preserve">ΚΕΦΑΛΑΙΟ ΠΕΜΠΤΟ: Πρόσληψη </w:t>
      </w:r>
    </w:p>
    <w:p w:rsidR="00C22C31" w:rsidRPr="00C22C31" w:rsidRDefault="00C22C31" w:rsidP="00C22C31">
      <w:pPr>
        <w:suppressAutoHyphens/>
        <w:spacing w:after="120" w:line="240" w:lineRule="auto"/>
        <w:ind w:left="-142" w:right="-284"/>
        <w:jc w:val="both"/>
        <w:rPr>
          <w:rFonts w:ascii="Arial" w:eastAsia="Times New Roman" w:hAnsi="Arial" w:cs="Arial"/>
          <w:sz w:val="24"/>
          <w:szCs w:val="24"/>
          <w:lang w:eastAsia="zh-CN"/>
        </w:rPr>
      </w:pPr>
      <w:r w:rsidRPr="00C22C31">
        <w:rPr>
          <w:rFonts w:ascii="Arial" w:eastAsia="Times New Roman" w:hAnsi="Arial" w:cs="Arial"/>
          <w:sz w:val="24"/>
          <w:szCs w:val="24"/>
          <w:lang w:eastAsia="zh-CN"/>
        </w:rPr>
        <w:t xml:space="preserve">Η υπηρεσία προσλαμβάνει το προσωπικό με σύμβαση εργασίας ιδιωτικού δικαίου ορισμένου χρόνου </w:t>
      </w:r>
      <w:r w:rsidRPr="00C22C31">
        <w:rPr>
          <w:rFonts w:ascii="Arial" w:eastAsia="Times New Roman" w:hAnsi="Arial" w:cs="Arial"/>
          <w:b/>
          <w:sz w:val="24"/>
          <w:szCs w:val="24"/>
          <w:lang w:eastAsia="zh-CN"/>
        </w:rPr>
        <w:t>από την υπογραφή της σύμβασης</w:t>
      </w:r>
      <w:r w:rsidRPr="00C22C31">
        <w:rPr>
          <w:rFonts w:ascii="Arial" w:eastAsia="Times New Roman" w:hAnsi="Arial" w:cs="Arial"/>
          <w:sz w:val="24"/>
          <w:szCs w:val="24"/>
          <w:lang w:eastAsia="zh-CN"/>
        </w:rPr>
        <w:t xml:space="preserve"> </w:t>
      </w:r>
      <w:r w:rsidRPr="00C22C31">
        <w:rPr>
          <w:rFonts w:ascii="Arial" w:eastAsia="Times New Roman" w:hAnsi="Arial" w:cs="Arial"/>
          <w:b/>
          <w:sz w:val="24"/>
          <w:szCs w:val="24"/>
          <w:lang w:eastAsia="zh-CN"/>
        </w:rPr>
        <w:t>μετά</w:t>
      </w:r>
      <w:r w:rsidRPr="00C22C31">
        <w:rPr>
          <w:rFonts w:ascii="Arial" w:eastAsia="Times New Roman" w:hAnsi="Arial" w:cs="Arial"/>
          <w:sz w:val="24"/>
          <w:szCs w:val="24"/>
          <w:lang w:eastAsia="zh-CN"/>
        </w:rPr>
        <w:t xml:space="preserve"> την κατάρτιση των πινάκων κατάταξης των υποψηφίων. Τυχόν </w:t>
      </w:r>
      <w:r w:rsidRPr="00C22C31">
        <w:rPr>
          <w:rFonts w:ascii="Arial" w:eastAsia="Times New Roman" w:hAnsi="Arial" w:cs="Arial"/>
          <w:b/>
          <w:sz w:val="24"/>
          <w:szCs w:val="24"/>
          <w:lang w:eastAsia="zh-CN"/>
        </w:rPr>
        <w:t>αναμόρφωση</w:t>
      </w:r>
      <w:r w:rsidRPr="00C22C31">
        <w:rPr>
          <w:rFonts w:ascii="Arial" w:eastAsia="Times New Roman" w:hAnsi="Arial" w:cs="Arial"/>
          <w:sz w:val="24"/>
          <w:szCs w:val="24"/>
          <w:lang w:eastAsia="zh-CN"/>
        </w:rPr>
        <w:t xml:space="preserve"> των πινάκων βάσει αυτεπάγγελτου ή κατ’ ένσταση ελέγχου του ΑΣΕΠ που συνεπάγεται ανακατάταξη των υποψηφίων, εκτελείται </w:t>
      </w:r>
      <w:r w:rsidRPr="00C22C31">
        <w:rPr>
          <w:rFonts w:ascii="Arial" w:eastAsia="Times New Roman" w:hAnsi="Arial" w:cs="Arial"/>
          <w:b/>
          <w:sz w:val="24"/>
          <w:szCs w:val="24"/>
          <w:lang w:eastAsia="zh-CN"/>
        </w:rPr>
        <w:t>υποχρεωτικά</w:t>
      </w:r>
      <w:r w:rsidRPr="00C22C31">
        <w:rPr>
          <w:rFonts w:ascii="Arial" w:eastAsia="Times New Roman" w:hAnsi="Arial" w:cs="Arial"/>
          <w:sz w:val="24"/>
          <w:szCs w:val="24"/>
          <w:lang w:eastAsia="zh-CN"/>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C22C31" w:rsidRPr="00C22C31" w:rsidRDefault="00C22C31" w:rsidP="00C22C31">
      <w:pPr>
        <w:suppressAutoHyphens/>
        <w:spacing w:after="0" w:line="240" w:lineRule="auto"/>
        <w:ind w:left="-142" w:right="-284"/>
        <w:jc w:val="both"/>
        <w:rPr>
          <w:rFonts w:ascii="Arial" w:eastAsia="Times New Roman" w:hAnsi="Arial" w:cs="Arial"/>
          <w:sz w:val="24"/>
          <w:szCs w:val="24"/>
          <w:lang w:eastAsia="zh-CN"/>
        </w:rPr>
      </w:pPr>
      <w:r w:rsidRPr="00C22C31">
        <w:rPr>
          <w:rFonts w:ascii="Arial" w:eastAsia="Times New Roman" w:hAnsi="Arial" w:cs="Arial"/>
          <w:sz w:val="24"/>
          <w:szCs w:val="24"/>
          <w:lang w:eastAsia="zh-CN"/>
        </w:rPr>
        <w:t xml:space="preserve">Προσληφθέντες οι οποίοι αποχωρούν πριν από τη λήξη της σύμβασής τους, </w:t>
      </w:r>
      <w:r w:rsidRPr="00C22C31">
        <w:rPr>
          <w:rFonts w:ascii="Arial" w:eastAsia="Times New Roman" w:hAnsi="Arial" w:cs="Arial"/>
          <w:b/>
          <w:sz w:val="24"/>
          <w:szCs w:val="24"/>
          <w:lang w:eastAsia="zh-CN"/>
        </w:rPr>
        <w:t>αντικαθίστανται</w:t>
      </w:r>
      <w:r w:rsidRPr="00C22C31">
        <w:rPr>
          <w:rFonts w:ascii="Arial" w:eastAsia="Times New Roman" w:hAnsi="Arial" w:cs="Arial"/>
          <w:sz w:val="24"/>
          <w:szCs w:val="24"/>
          <w:lang w:eastAsia="zh-CN"/>
        </w:rPr>
        <w:t xml:space="preserve"> με άλλους από τους εγγεγραμμένους και διαθέσιμους στον πίνακα της οικείας ειδικότητας, κατά τη σειρά εγγραφής τους σε αυτόν.</w:t>
      </w:r>
    </w:p>
    <w:p w:rsidR="00C22C31" w:rsidRPr="00C22C31" w:rsidRDefault="00C22C31" w:rsidP="00C22C31">
      <w:pPr>
        <w:suppressAutoHyphens/>
        <w:spacing w:after="0" w:line="240" w:lineRule="auto"/>
        <w:jc w:val="both"/>
        <w:rPr>
          <w:rFonts w:ascii="Arial" w:eastAsia="Times New Roman" w:hAnsi="Arial" w:cs="Arial"/>
          <w:sz w:val="24"/>
          <w:szCs w:val="24"/>
          <w:lang w:eastAsia="zh-CN"/>
        </w:rPr>
      </w:pPr>
    </w:p>
    <w:p w:rsidR="00C22C31" w:rsidRDefault="00C22C31" w:rsidP="00C22C31">
      <w:pPr>
        <w:suppressAutoHyphens/>
        <w:spacing w:after="0" w:line="240" w:lineRule="auto"/>
        <w:ind w:left="-142" w:right="-284"/>
        <w:jc w:val="both"/>
        <w:rPr>
          <w:rFonts w:ascii="Arial" w:eastAsia="Times New Roman" w:hAnsi="Arial" w:cs="Arial"/>
          <w:sz w:val="24"/>
          <w:szCs w:val="24"/>
          <w:lang w:eastAsia="zh-CN"/>
        </w:rPr>
      </w:pPr>
      <w:r w:rsidRPr="00C22C31">
        <w:rPr>
          <w:rFonts w:ascii="Arial" w:eastAsia="Times New Roman" w:hAnsi="Arial" w:cs="Arial"/>
          <w:bCs/>
          <w:sz w:val="24"/>
          <w:szCs w:val="24"/>
          <w:lang w:eastAsia="zh-CN"/>
        </w:rPr>
        <w:t xml:space="preserve">Σε κάθε περίπτωση, οι </w:t>
      </w:r>
      <w:r w:rsidRPr="00C22C31">
        <w:rPr>
          <w:rFonts w:ascii="Arial" w:eastAsia="Times New Roman" w:hAnsi="Arial" w:cs="Arial"/>
          <w:sz w:val="24"/>
          <w:szCs w:val="24"/>
          <w:lang w:eastAsia="zh-CN"/>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C22C31">
        <w:rPr>
          <w:rFonts w:ascii="Arial" w:eastAsia="Times New Roman" w:hAnsi="Arial" w:cs="Arial"/>
          <w:b/>
          <w:sz w:val="24"/>
          <w:szCs w:val="24"/>
          <w:lang w:eastAsia="zh-CN"/>
        </w:rPr>
        <w:t>υπολειπόμενο</w:t>
      </w:r>
      <w:r w:rsidRPr="00C22C31">
        <w:rPr>
          <w:rFonts w:ascii="Arial" w:eastAsia="Times New Roman" w:hAnsi="Arial" w:cs="Arial"/>
          <w:sz w:val="24"/>
          <w:szCs w:val="24"/>
          <w:lang w:eastAsia="zh-CN"/>
        </w:rPr>
        <w:t xml:space="preserve">, κατά περίπτωση, χρονικό διάστημα και μέχρι συμπληρώσεως της </w:t>
      </w:r>
      <w:r w:rsidRPr="00C22C31">
        <w:rPr>
          <w:rFonts w:ascii="Arial" w:eastAsia="Times New Roman" w:hAnsi="Arial" w:cs="Arial"/>
          <w:b/>
          <w:sz w:val="24"/>
          <w:szCs w:val="24"/>
          <w:lang w:eastAsia="zh-CN"/>
        </w:rPr>
        <w:t>εγκεκριμένης διάρκειας</w:t>
      </w:r>
      <w:r w:rsidRPr="00C22C31">
        <w:rPr>
          <w:rFonts w:ascii="Arial" w:eastAsia="Times New Roman" w:hAnsi="Arial" w:cs="Arial"/>
          <w:sz w:val="24"/>
          <w:szCs w:val="24"/>
          <w:lang w:eastAsia="zh-CN"/>
        </w:rPr>
        <w:t xml:space="preserve"> της σύμβασης εργασίας ορισμένου χρόνου.</w:t>
      </w:r>
    </w:p>
    <w:p w:rsidR="00E0266E" w:rsidRPr="00E0266E" w:rsidRDefault="00E0266E" w:rsidP="00E0266E">
      <w:pPr>
        <w:pBdr>
          <w:top w:val="single" w:sz="4" w:space="1" w:color="auto"/>
          <w:left w:val="single" w:sz="4" w:space="0" w:color="auto"/>
          <w:bottom w:val="single" w:sz="4" w:space="1" w:color="auto"/>
          <w:right w:val="single" w:sz="4" w:space="4" w:color="auto"/>
        </w:pBdr>
        <w:spacing w:before="240" w:after="0" w:line="240" w:lineRule="auto"/>
        <w:ind w:right="-142"/>
        <w:jc w:val="both"/>
        <w:rPr>
          <w:rFonts w:ascii="Arial" w:eastAsia="Times New Roman" w:hAnsi="Arial" w:cs="Arial"/>
          <w:b/>
          <w:sz w:val="24"/>
          <w:szCs w:val="24"/>
          <w:lang w:eastAsia="el-GR"/>
        </w:rPr>
      </w:pPr>
      <w:r w:rsidRPr="00E0266E">
        <w:rPr>
          <w:rFonts w:ascii="Arial" w:eastAsia="Wingdings" w:hAnsi="Arial" w:cs="Arial"/>
          <w:b/>
          <w:sz w:val="24"/>
          <w:szCs w:val="24"/>
          <w:u w:val="single"/>
          <w:lang w:eastAsia="zh-CN"/>
        </w:rPr>
        <w:t>ΑΝΑΠΟΣΠΑΣΤΟ ΤΜΗΜΑ</w:t>
      </w:r>
      <w:r w:rsidRPr="00E0266E">
        <w:rPr>
          <w:rFonts w:ascii="Arial" w:eastAsia="Wingdings" w:hAnsi="Arial" w:cs="Arial"/>
          <w:b/>
          <w:sz w:val="24"/>
          <w:szCs w:val="24"/>
          <w:lang w:eastAsia="zh-CN"/>
        </w:rPr>
        <w:t xml:space="preserve"> της παρούσας ανακοίνωσης αποτελεί και το</w:t>
      </w:r>
      <w:r w:rsidRPr="00E0266E">
        <w:rPr>
          <w:rFonts w:ascii="Arial" w:eastAsia="Times New Roman" w:hAnsi="Arial" w:cs="Arial"/>
          <w:b/>
          <w:sz w:val="24"/>
          <w:szCs w:val="24"/>
          <w:lang w:eastAsia="zh-CN"/>
        </w:rPr>
        <w:t xml:space="preserve"> 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με σήμανση έκδοσης </w:t>
      </w:r>
      <w:r w:rsidRPr="00E0266E">
        <w:rPr>
          <w:rFonts w:ascii="Arial" w:eastAsia="Times New Roman" w:hAnsi="Arial" w:cs="Arial"/>
          <w:b/>
          <w:bCs/>
          <w:sz w:val="24"/>
          <w:szCs w:val="24"/>
          <w:lang w:eastAsia="zh-CN"/>
        </w:rPr>
        <w:t>«04-08-2021</w:t>
      </w:r>
      <w:r w:rsidRPr="00E0266E">
        <w:rPr>
          <w:rFonts w:ascii="Arial" w:eastAsia="Times New Roman" w:hAnsi="Arial" w:cs="Arial"/>
          <w:b/>
          <w:sz w:val="24"/>
          <w:szCs w:val="24"/>
          <w:lang w:eastAsia="zh-CN"/>
        </w:rPr>
        <w:t>»</w:t>
      </w:r>
      <w:r w:rsidRPr="00E0266E">
        <w:rPr>
          <w:rFonts w:ascii="Arial" w:eastAsia="Wingdings" w:hAnsi="Arial" w:cs="Arial"/>
          <w:b/>
          <w:sz w:val="24"/>
          <w:szCs w:val="24"/>
          <w:lang w:eastAsia="zh-CN"/>
        </w:rPr>
        <w:t xml:space="preserve"> το οποίο περιλαμβάνει: </w:t>
      </w:r>
      <w:proofErr w:type="spellStart"/>
      <w:r w:rsidRPr="00E0266E">
        <w:rPr>
          <w:rFonts w:ascii="Arial" w:eastAsia="Wingdings" w:hAnsi="Arial" w:cs="Arial"/>
          <w:b/>
          <w:sz w:val="24"/>
          <w:szCs w:val="24"/>
          <w:lang w:val="en-US" w:eastAsia="zh-CN"/>
        </w:rPr>
        <w:t>i</w:t>
      </w:r>
      <w:proofErr w:type="spellEnd"/>
      <w:r w:rsidRPr="00E0266E">
        <w:rPr>
          <w:rFonts w:ascii="Arial" w:eastAsia="Wingdings" w:hAnsi="Arial" w:cs="Arial"/>
          <w:b/>
          <w:sz w:val="24"/>
          <w:szCs w:val="24"/>
          <w:lang w:eastAsia="zh-CN"/>
        </w:rPr>
        <w:t xml:space="preserve">) τα δικαιολογητικά που απαιτούνται για την έγκυρη συμμετοχή τους στη διαδικασία επιλογής και </w:t>
      </w:r>
      <w:r w:rsidRPr="00E0266E">
        <w:rPr>
          <w:rFonts w:ascii="Arial" w:eastAsia="Wingdings" w:hAnsi="Arial" w:cs="Arial"/>
          <w:b/>
          <w:sz w:val="24"/>
          <w:szCs w:val="24"/>
          <w:lang w:val="en-US" w:eastAsia="zh-CN"/>
        </w:rPr>
        <w:t>ii</w:t>
      </w:r>
      <w:r w:rsidRPr="00E0266E">
        <w:rPr>
          <w:rFonts w:ascii="Arial" w:eastAsia="Wingdings" w:hAnsi="Arial" w:cs="Arial"/>
          <w:b/>
          <w:sz w:val="24"/>
          <w:szCs w:val="24"/>
          <w:lang w:eastAsia="zh-CN"/>
        </w:rPr>
        <w:t xml:space="preserve">) οδηγίες για τη συμπλήρωση της αίτησης – υπεύθυνης δήλωσης με κωδικό </w:t>
      </w:r>
      <w:proofErr w:type="spellStart"/>
      <w:r w:rsidRPr="00E0266E">
        <w:rPr>
          <w:rFonts w:ascii="Arial" w:eastAsia="Wingdings" w:hAnsi="Arial" w:cs="Arial"/>
          <w:b/>
          <w:smallCaps/>
          <w:sz w:val="24"/>
          <w:szCs w:val="24"/>
          <w:lang w:eastAsia="zh-CN"/>
        </w:rPr>
        <w:t>εντυπο</w:t>
      </w:r>
      <w:proofErr w:type="spellEnd"/>
      <w:r w:rsidRPr="00E0266E">
        <w:rPr>
          <w:rFonts w:ascii="Arial" w:eastAsia="Wingdings" w:hAnsi="Arial" w:cs="Arial"/>
          <w:b/>
          <w:smallCaps/>
          <w:sz w:val="24"/>
          <w:szCs w:val="24"/>
          <w:lang w:eastAsia="zh-CN"/>
        </w:rPr>
        <w:t> </w:t>
      </w:r>
      <w:proofErr w:type="spellStart"/>
      <w:r w:rsidRPr="00E0266E">
        <w:rPr>
          <w:rFonts w:ascii="Arial" w:eastAsia="Wingdings" w:hAnsi="Arial" w:cs="Arial"/>
          <w:b/>
          <w:smallCaps/>
          <w:sz w:val="24"/>
          <w:szCs w:val="24"/>
          <w:lang w:eastAsia="zh-CN"/>
        </w:rPr>
        <w:t>ασεπ</w:t>
      </w:r>
      <w:proofErr w:type="spellEnd"/>
      <w:r w:rsidRPr="00E0266E">
        <w:rPr>
          <w:rFonts w:ascii="Arial" w:eastAsia="Wingdings" w:hAnsi="Arial" w:cs="Arial"/>
          <w:b/>
          <w:sz w:val="24"/>
          <w:szCs w:val="24"/>
          <w:lang w:eastAsia="zh-CN"/>
        </w:rPr>
        <w:t xml:space="preserve"> ΣΟΧ.12,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αλλά και στο Ειδικό Παράρτημα </w:t>
      </w:r>
      <w:r w:rsidRPr="00E0266E">
        <w:rPr>
          <w:rFonts w:ascii="Arial" w:eastAsia="Times New Roman" w:hAnsi="Arial" w:cs="Arial"/>
          <w:b/>
          <w:sz w:val="24"/>
          <w:szCs w:val="24"/>
          <w:lang w:eastAsia="zh-CN"/>
        </w:rPr>
        <w:t>(Α1)</w:t>
      </w:r>
      <w:r w:rsidRPr="00E0266E">
        <w:rPr>
          <w:rFonts w:ascii="Arial" w:eastAsia="Times New Roman" w:hAnsi="Arial" w:cs="Arial"/>
          <w:b/>
          <w:sz w:val="28"/>
          <w:szCs w:val="24"/>
          <w:lang w:eastAsia="zh-CN"/>
        </w:rPr>
        <w:t xml:space="preserve"> </w:t>
      </w:r>
      <w:r w:rsidRPr="00E0266E">
        <w:rPr>
          <w:rFonts w:ascii="Arial" w:eastAsia="Times New Roman" w:hAnsi="Arial" w:cs="Arial"/>
          <w:b/>
          <w:sz w:val="24"/>
          <w:szCs w:val="24"/>
          <w:lang w:eastAsia="zh-CN"/>
        </w:rPr>
        <w:t>Απόδειξης Γνώσης Πληροφορικής ή Χειρισμού Η/Υ με σήμανση έκδοσης «03-01-2024»</w:t>
      </w:r>
      <w:r w:rsidRPr="00E0266E">
        <w:rPr>
          <w:rFonts w:ascii="Arial" w:eastAsia="Wingdings" w:hAnsi="Arial" w:cs="Arial"/>
          <w:b/>
          <w:sz w:val="24"/>
          <w:szCs w:val="24"/>
          <w:lang w:eastAsia="zh-CN"/>
        </w:rPr>
        <w:t>, μέσω του δικτυακού τόπου του ΑΣΕΠ (</w:t>
      </w:r>
      <w:r w:rsidRPr="00E0266E">
        <w:rPr>
          <w:rFonts w:ascii="Arial" w:eastAsia="Wingdings" w:hAnsi="Arial" w:cs="Arial"/>
          <w:b/>
          <w:sz w:val="24"/>
          <w:szCs w:val="24"/>
          <w:lang w:val="en-US" w:eastAsia="zh-CN"/>
        </w:rPr>
        <w:t>www</w:t>
      </w:r>
      <w:r w:rsidRPr="00E0266E">
        <w:rPr>
          <w:rFonts w:ascii="Arial" w:eastAsia="Wingdings" w:hAnsi="Arial" w:cs="Arial"/>
          <w:b/>
          <w:sz w:val="24"/>
          <w:szCs w:val="24"/>
          <w:lang w:eastAsia="zh-CN"/>
        </w:rPr>
        <w:t>.</w:t>
      </w:r>
      <w:proofErr w:type="spellStart"/>
      <w:r w:rsidRPr="00E0266E">
        <w:rPr>
          <w:rFonts w:ascii="Arial" w:eastAsia="Wingdings" w:hAnsi="Arial" w:cs="Arial"/>
          <w:b/>
          <w:sz w:val="24"/>
          <w:szCs w:val="24"/>
          <w:lang w:val="en-US" w:eastAsia="zh-CN"/>
        </w:rPr>
        <w:t>asep</w:t>
      </w:r>
      <w:proofErr w:type="spellEnd"/>
      <w:r w:rsidRPr="00E0266E">
        <w:rPr>
          <w:rFonts w:ascii="Arial" w:eastAsia="Wingdings" w:hAnsi="Arial" w:cs="Arial"/>
          <w:b/>
          <w:sz w:val="24"/>
          <w:szCs w:val="24"/>
          <w:lang w:eastAsia="zh-CN"/>
        </w:rPr>
        <w:t>.</w:t>
      </w:r>
      <w:proofErr w:type="spellStart"/>
      <w:r w:rsidRPr="00E0266E">
        <w:rPr>
          <w:rFonts w:ascii="Arial" w:eastAsia="Wingdings" w:hAnsi="Arial" w:cs="Arial"/>
          <w:b/>
          <w:sz w:val="24"/>
          <w:szCs w:val="24"/>
          <w:lang w:val="en-US" w:eastAsia="zh-CN"/>
        </w:rPr>
        <w:t>gr</w:t>
      </w:r>
      <w:proofErr w:type="spellEnd"/>
      <w:r w:rsidRPr="00E0266E">
        <w:rPr>
          <w:rFonts w:ascii="Arial" w:eastAsia="Wingdings" w:hAnsi="Arial" w:cs="Arial"/>
          <w:b/>
          <w:sz w:val="24"/>
          <w:szCs w:val="24"/>
          <w:lang w:eastAsia="zh-CN"/>
        </w:rPr>
        <w:t xml:space="preserve">) και συγκεκριμένα μέσω της ίδιας διαδρομής που ακολουθείται και για την αναζήτηση του εντύπου της αίτησης δηλαδή: </w:t>
      </w:r>
      <w:r w:rsidRPr="00E0266E">
        <w:rPr>
          <w:rFonts w:ascii="Arial" w:eastAsia="Times New Roman" w:hAnsi="Arial" w:cs="Arial"/>
          <w:b/>
          <w:sz w:val="24"/>
          <w:szCs w:val="24"/>
          <w:lang w:eastAsia="el-GR"/>
        </w:rPr>
        <w:t xml:space="preserve">Ενημερωτική Πύλη </w:t>
      </w:r>
      <w:r w:rsidRPr="00E0266E">
        <w:rPr>
          <w:rFonts w:ascii="Arial" w:eastAsia="Times New Roman" w:hAnsi="Arial" w:cs="Arial"/>
          <w:b/>
          <w:sz w:val="24"/>
          <w:szCs w:val="24"/>
          <w:lang w:eastAsia="el-GR"/>
        </w:rPr>
        <w:sym w:font="Wingdings" w:char="F0E0"/>
      </w:r>
      <w:r w:rsidRPr="00E0266E">
        <w:rPr>
          <w:rFonts w:ascii="Arial" w:eastAsia="Times New Roman" w:hAnsi="Arial" w:cs="Arial"/>
          <w:b/>
          <w:sz w:val="24"/>
          <w:szCs w:val="24"/>
          <w:lang w:eastAsia="el-GR"/>
        </w:rPr>
        <w:t xml:space="preserve"> Πολίτες </w:t>
      </w:r>
      <w:r w:rsidRPr="00E0266E">
        <w:rPr>
          <w:rFonts w:ascii="Arial" w:eastAsia="Times New Roman" w:hAnsi="Arial" w:cs="Arial"/>
          <w:b/>
          <w:sz w:val="24"/>
          <w:szCs w:val="24"/>
          <w:lang w:eastAsia="el-GR"/>
        </w:rPr>
        <w:sym w:font="Wingdings" w:char="F0E0"/>
      </w:r>
      <w:r w:rsidRPr="00E0266E">
        <w:rPr>
          <w:rFonts w:ascii="Arial" w:eastAsia="Times New Roman" w:hAnsi="Arial" w:cs="Arial"/>
          <w:b/>
          <w:sz w:val="24"/>
          <w:szCs w:val="24"/>
          <w:lang w:eastAsia="el-GR"/>
        </w:rPr>
        <w:t xml:space="preserve"> </w:t>
      </w:r>
      <w:r w:rsidRPr="00E0266E">
        <w:rPr>
          <w:rFonts w:ascii="Arial" w:eastAsia="Times New Roman" w:hAnsi="Arial" w:cs="Arial"/>
          <w:b/>
          <w:bCs/>
          <w:sz w:val="24"/>
          <w:szCs w:val="24"/>
          <w:lang w:eastAsia="el-GR"/>
        </w:rPr>
        <w:t>Έντυπα –</w:t>
      </w:r>
      <w:r w:rsidRPr="00E0266E">
        <w:rPr>
          <w:rFonts w:ascii="Arial" w:eastAsia="Times New Roman" w:hAnsi="Arial" w:cs="Arial"/>
          <w:b/>
          <w:sz w:val="24"/>
          <w:szCs w:val="24"/>
          <w:lang w:eastAsia="el-GR"/>
        </w:rPr>
        <w:t xml:space="preserve"> Διαδικασίες </w:t>
      </w:r>
      <w:r w:rsidRPr="00E0266E">
        <w:rPr>
          <w:rFonts w:ascii="Arial" w:eastAsia="Times New Roman" w:hAnsi="Arial" w:cs="Arial"/>
          <w:b/>
          <w:sz w:val="24"/>
          <w:szCs w:val="24"/>
          <w:lang w:eastAsia="el-GR"/>
        </w:rPr>
        <w:sym w:font="Wingdings" w:char="F0E0"/>
      </w:r>
      <w:r w:rsidRPr="00E0266E">
        <w:rPr>
          <w:rFonts w:ascii="Arial" w:eastAsia="Times New Roman" w:hAnsi="Arial" w:cs="Arial"/>
          <w:b/>
          <w:sz w:val="24"/>
          <w:szCs w:val="24"/>
          <w:lang w:eastAsia="el-GR"/>
        </w:rPr>
        <w:t xml:space="preserve"> Διαγωνισμών Φορέων-Ορισμένου Χρόνου (ΣΟΧ) </w:t>
      </w:r>
      <w:r w:rsidRPr="00E0266E">
        <w:rPr>
          <w:rFonts w:ascii="Arial" w:eastAsia="Times New Roman" w:hAnsi="Arial" w:cs="Arial"/>
          <w:b/>
          <w:sz w:val="24"/>
          <w:szCs w:val="24"/>
          <w:lang w:eastAsia="el-GR"/>
        </w:rPr>
        <w:sym w:font="Wingdings" w:char="F0E0"/>
      </w:r>
      <w:r w:rsidRPr="00E0266E">
        <w:rPr>
          <w:rFonts w:ascii="Arial" w:eastAsia="Times New Roman" w:hAnsi="Arial" w:cs="Arial"/>
          <w:b/>
          <w:sz w:val="24"/>
          <w:szCs w:val="24"/>
          <w:lang w:eastAsia="el-GR"/>
        </w:rPr>
        <w:t xml:space="preserve">  Υποδείγματα και Παραρτήματα Ανακοινώσεων Συμβάσεων Εργασίας Ορισμένου Χρόνου-ΣΟΧ.</w:t>
      </w:r>
    </w:p>
    <w:p w:rsidR="00E0266E" w:rsidRPr="00C22C31" w:rsidRDefault="00E0266E" w:rsidP="00C22C31">
      <w:pPr>
        <w:suppressAutoHyphens/>
        <w:spacing w:after="0" w:line="240" w:lineRule="auto"/>
        <w:ind w:left="284"/>
        <w:jc w:val="both"/>
        <w:rPr>
          <w:rFonts w:ascii="Arial" w:eastAsia="Times New Roman" w:hAnsi="Arial" w:cs="Arial"/>
          <w:sz w:val="24"/>
          <w:szCs w:val="24"/>
          <w:lang w:eastAsia="zh-CN"/>
        </w:rPr>
      </w:pPr>
    </w:p>
    <w:p w:rsidR="00861D9D" w:rsidRDefault="00F75ABB" w:rsidP="00861D9D">
      <w:pPr>
        <w:jc w:val="right"/>
        <w:rPr>
          <w:rFonts w:ascii="Arial" w:hAnsi="Arial" w:cs="Arial"/>
          <w:b/>
          <w:sz w:val="24"/>
          <w:szCs w:val="24"/>
        </w:rPr>
      </w:pPr>
      <w:r>
        <w:rPr>
          <w:rFonts w:ascii="Arial" w:hAnsi="Arial" w:cs="Arial"/>
          <w:b/>
        </w:rPr>
        <w:t xml:space="preserve">                                                                    </w:t>
      </w:r>
      <w:r w:rsidR="009108B3">
        <w:rPr>
          <w:rFonts w:ascii="Arial" w:hAnsi="Arial" w:cs="Arial"/>
          <w:b/>
        </w:rPr>
        <w:t xml:space="preserve">           </w:t>
      </w:r>
      <w:r w:rsidR="0054506F" w:rsidRPr="007B048C">
        <w:rPr>
          <w:rFonts w:ascii="Arial" w:hAnsi="Arial" w:cs="Arial"/>
          <w:b/>
          <w:sz w:val="24"/>
          <w:szCs w:val="24"/>
        </w:rPr>
        <w:t>Ο ΔΗΜΑΡΧΟΣ ΠΑΡΟΥ</w:t>
      </w:r>
    </w:p>
    <w:p w:rsidR="003071F3" w:rsidRPr="00861D9D" w:rsidRDefault="0054506F" w:rsidP="00861D9D">
      <w:pPr>
        <w:jc w:val="right"/>
        <w:rPr>
          <w:rFonts w:ascii="Arial" w:hAnsi="Arial" w:cs="Arial"/>
          <w:b/>
          <w:sz w:val="24"/>
          <w:szCs w:val="24"/>
        </w:rPr>
      </w:pPr>
      <w:r w:rsidRPr="00DD3CC5">
        <w:rPr>
          <w:rFonts w:ascii="Arial" w:hAnsi="Arial" w:cs="Arial"/>
          <w:b/>
        </w:rPr>
        <w:t xml:space="preserve">   </w:t>
      </w:r>
      <w:r w:rsidR="007B048C">
        <w:rPr>
          <w:rFonts w:ascii="Arial" w:hAnsi="Arial" w:cs="Arial"/>
          <w:b/>
        </w:rPr>
        <w:t xml:space="preserve">          </w:t>
      </w:r>
      <w:r w:rsidR="00861D9D">
        <w:rPr>
          <w:rFonts w:ascii="Arial" w:hAnsi="Arial" w:cs="Arial"/>
          <w:b/>
        </w:rPr>
        <w:t xml:space="preserve">                             </w:t>
      </w:r>
      <w:r w:rsidRPr="007B048C">
        <w:rPr>
          <w:rFonts w:ascii="Arial" w:hAnsi="Arial" w:cs="Arial"/>
          <w:b/>
          <w:sz w:val="24"/>
          <w:szCs w:val="24"/>
        </w:rPr>
        <w:t>ΚΩΝΣΤΑΝΤΙΝΟΣ  Ν.  ΜΠΙΖ</w:t>
      </w:r>
      <w:r w:rsidR="00861D9D">
        <w:rPr>
          <w:rFonts w:ascii="Arial" w:hAnsi="Arial" w:cs="Arial"/>
          <w:b/>
          <w:sz w:val="24"/>
          <w:szCs w:val="24"/>
        </w:rPr>
        <w:t>ΑΣ</w:t>
      </w:r>
    </w:p>
    <w:sectPr w:rsidR="003071F3" w:rsidRPr="00861D9D" w:rsidSect="00467D6B">
      <w:footerReference w:type="default" r:id="rId14"/>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5D8" w:rsidRDefault="007835D8" w:rsidP="00C14771">
      <w:pPr>
        <w:spacing w:after="0" w:line="240" w:lineRule="auto"/>
      </w:pPr>
      <w:r>
        <w:separator/>
      </w:r>
    </w:p>
  </w:endnote>
  <w:endnote w:type="continuationSeparator" w:id="0">
    <w:p w:rsidR="007835D8" w:rsidRDefault="007835D8" w:rsidP="00C14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911144"/>
      <w:docPartObj>
        <w:docPartGallery w:val="Page Numbers (Bottom of Page)"/>
        <w:docPartUnique/>
      </w:docPartObj>
    </w:sdtPr>
    <w:sdtContent>
      <w:sdt>
        <w:sdtPr>
          <w:id w:val="1728636285"/>
          <w:docPartObj>
            <w:docPartGallery w:val="Page Numbers (Top of Page)"/>
            <w:docPartUnique/>
          </w:docPartObj>
        </w:sdtPr>
        <w:sdtContent>
          <w:p w:rsidR="000351A1" w:rsidRDefault="000351A1">
            <w:pPr>
              <w:pStyle w:val="a9"/>
              <w:jc w:val="center"/>
            </w:pPr>
            <w:r>
              <w:t xml:space="preserve">Σελίδα </w:t>
            </w:r>
            <w:r w:rsidR="009D303C">
              <w:rPr>
                <w:b/>
                <w:bCs/>
                <w:sz w:val="24"/>
                <w:szCs w:val="24"/>
              </w:rPr>
              <w:fldChar w:fldCharType="begin"/>
            </w:r>
            <w:r>
              <w:rPr>
                <w:b/>
                <w:bCs/>
              </w:rPr>
              <w:instrText>PAGE</w:instrText>
            </w:r>
            <w:r w:rsidR="009D303C">
              <w:rPr>
                <w:b/>
                <w:bCs/>
                <w:sz w:val="24"/>
                <w:szCs w:val="24"/>
              </w:rPr>
              <w:fldChar w:fldCharType="separate"/>
            </w:r>
            <w:r w:rsidR="001351F8">
              <w:rPr>
                <w:b/>
                <w:bCs/>
                <w:noProof/>
              </w:rPr>
              <w:t>1</w:t>
            </w:r>
            <w:r w:rsidR="009D303C">
              <w:rPr>
                <w:b/>
                <w:bCs/>
                <w:sz w:val="24"/>
                <w:szCs w:val="24"/>
              </w:rPr>
              <w:fldChar w:fldCharType="end"/>
            </w:r>
            <w:r>
              <w:t xml:space="preserve"> από </w:t>
            </w:r>
            <w:r w:rsidR="009D303C">
              <w:rPr>
                <w:b/>
                <w:bCs/>
                <w:sz w:val="24"/>
                <w:szCs w:val="24"/>
              </w:rPr>
              <w:fldChar w:fldCharType="begin"/>
            </w:r>
            <w:r>
              <w:rPr>
                <w:b/>
                <w:bCs/>
              </w:rPr>
              <w:instrText>NUMPAGES</w:instrText>
            </w:r>
            <w:r w:rsidR="009D303C">
              <w:rPr>
                <w:b/>
                <w:bCs/>
                <w:sz w:val="24"/>
                <w:szCs w:val="24"/>
              </w:rPr>
              <w:fldChar w:fldCharType="separate"/>
            </w:r>
            <w:r w:rsidR="001351F8">
              <w:rPr>
                <w:b/>
                <w:bCs/>
                <w:noProof/>
              </w:rPr>
              <w:t>13</w:t>
            </w:r>
            <w:r w:rsidR="009D303C">
              <w:rPr>
                <w:b/>
                <w:bCs/>
                <w:sz w:val="24"/>
                <w:szCs w:val="24"/>
              </w:rPr>
              <w:fldChar w:fldCharType="end"/>
            </w:r>
          </w:p>
        </w:sdtContent>
      </w:sdt>
    </w:sdtContent>
  </w:sdt>
  <w:p w:rsidR="000351A1" w:rsidRDefault="000351A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5D8" w:rsidRDefault="007835D8" w:rsidP="00C14771">
      <w:pPr>
        <w:spacing w:after="0" w:line="240" w:lineRule="auto"/>
      </w:pPr>
      <w:r>
        <w:separator/>
      </w:r>
    </w:p>
  </w:footnote>
  <w:footnote w:type="continuationSeparator" w:id="0">
    <w:p w:rsidR="007835D8" w:rsidRDefault="007835D8" w:rsidP="00C14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6"/>
        </w:tabs>
        <w:ind w:left="356" w:hanging="432"/>
      </w:pPr>
    </w:lvl>
    <w:lvl w:ilvl="1">
      <w:start w:val="1"/>
      <w:numFmt w:val="none"/>
      <w:suff w:val="nothing"/>
      <w:lvlText w:val=""/>
      <w:lvlJc w:val="left"/>
      <w:pPr>
        <w:tabs>
          <w:tab w:val="num" w:pos="-76"/>
        </w:tabs>
        <w:ind w:left="500" w:hanging="576"/>
      </w:pPr>
    </w:lvl>
    <w:lvl w:ilvl="2">
      <w:start w:val="1"/>
      <w:numFmt w:val="none"/>
      <w:suff w:val="nothing"/>
      <w:lvlText w:val=""/>
      <w:lvlJc w:val="left"/>
      <w:pPr>
        <w:tabs>
          <w:tab w:val="num" w:pos="-76"/>
        </w:tabs>
        <w:ind w:left="644" w:hanging="720"/>
      </w:pPr>
    </w:lvl>
    <w:lvl w:ilvl="3">
      <w:start w:val="1"/>
      <w:numFmt w:val="none"/>
      <w:suff w:val="nothing"/>
      <w:lvlText w:val=""/>
      <w:lvlJc w:val="left"/>
      <w:pPr>
        <w:tabs>
          <w:tab w:val="num" w:pos="-76"/>
        </w:tabs>
        <w:ind w:left="788" w:hanging="864"/>
      </w:pPr>
    </w:lvl>
    <w:lvl w:ilvl="4">
      <w:start w:val="1"/>
      <w:numFmt w:val="none"/>
      <w:suff w:val="nothing"/>
      <w:lvlText w:val=""/>
      <w:lvlJc w:val="left"/>
      <w:pPr>
        <w:tabs>
          <w:tab w:val="num" w:pos="-76"/>
        </w:tabs>
        <w:ind w:left="-76" w:firstLine="0"/>
      </w:pPr>
    </w:lvl>
    <w:lvl w:ilvl="5">
      <w:start w:val="1"/>
      <w:numFmt w:val="none"/>
      <w:suff w:val="nothing"/>
      <w:lvlText w:val=""/>
      <w:lvlJc w:val="left"/>
      <w:pPr>
        <w:tabs>
          <w:tab w:val="num" w:pos="-76"/>
        </w:tabs>
        <w:ind w:left="-76" w:firstLine="0"/>
      </w:pPr>
    </w:lvl>
    <w:lvl w:ilvl="6">
      <w:start w:val="1"/>
      <w:numFmt w:val="none"/>
      <w:suff w:val="nothing"/>
      <w:lvlText w:val=""/>
      <w:lvlJc w:val="left"/>
      <w:pPr>
        <w:tabs>
          <w:tab w:val="num" w:pos="-76"/>
        </w:tabs>
        <w:ind w:left="-76" w:firstLine="0"/>
      </w:pPr>
    </w:lvl>
    <w:lvl w:ilvl="7">
      <w:start w:val="1"/>
      <w:numFmt w:val="none"/>
      <w:suff w:val="nothing"/>
      <w:lvlText w:val=""/>
      <w:lvlJc w:val="left"/>
      <w:pPr>
        <w:tabs>
          <w:tab w:val="num" w:pos="-76"/>
        </w:tabs>
        <w:ind w:left="-76" w:firstLine="0"/>
      </w:pPr>
    </w:lvl>
    <w:lvl w:ilvl="8">
      <w:start w:val="1"/>
      <w:numFmt w:val="none"/>
      <w:suff w:val="nothing"/>
      <w:lvlText w:val=""/>
      <w:lvlJc w:val="left"/>
      <w:pPr>
        <w:tabs>
          <w:tab w:val="num" w:pos="-76"/>
        </w:tabs>
        <w:ind w:left="-76" w:firstLine="0"/>
      </w:pPr>
    </w:lvl>
  </w:abstractNum>
  <w:abstractNum w:abstractNumId="1">
    <w:nsid w:val="021468FA"/>
    <w:multiLevelType w:val="hybridMultilevel"/>
    <w:tmpl w:val="654EEE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785A79"/>
    <w:multiLevelType w:val="hybridMultilevel"/>
    <w:tmpl w:val="1780E2B8"/>
    <w:lvl w:ilvl="0" w:tplc="04080009">
      <w:start w:val="1"/>
      <w:numFmt w:val="bullet"/>
      <w:lvlText w:val=""/>
      <w:lvlJc w:val="left"/>
      <w:pPr>
        <w:tabs>
          <w:tab w:val="num" w:pos="1680"/>
        </w:tabs>
        <w:ind w:left="16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F090EA2"/>
    <w:multiLevelType w:val="hybridMultilevel"/>
    <w:tmpl w:val="0FFA2D1C"/>
    <w:lvl w:ilvl="0" w:tplc="8B386932">
      <w:start w:val="1"/>
      <w:numFmt w:val="decimal"/>
      <w:lvlText w:val="%1."/>
      <w:lvlJc w:val="left"/>
      <w:pPr>
        <w:ind w:left="432"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12C53227"/>
    <w:multiLevelType w:val="hybridMultilevel"/>
    <w:tmpl w:val="E5188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1B3889"/>
    <w:multiLevelType w:val="hybridMultilevel"/>
    <w:tmpl w:val="745C74F6"/>
    <w:lvl w:ilvl="0" w:tplc="727ECF58">
      <w:start w:val="1"/>
      <w:numFmt w:val="bullet"/>
      <w:lvlText w:val=""/>
      <w:lvlJc w:val="left"/>
      <w:pPr>
        <w:ind w:left="1004" w:hanging="360"/>
      </w:pPr>
      <w:rPr>
        <w:rFonts w:ascii="Wingdings" w:hAnsi="Wingdings" w:hint="default"/>
        <w:color w:val="000000"/>
      </w:rPr>
    </w:lvl>
    <w:lvl w:ilvl="1" w:tplc="04080003">
      <w:start w:val="1"/>
      <w:numFmt w:val="bullet"/>
      <w:lvlText w:val="o"/>
      <w:lvlJc w:val="left"/>
      <w:pPr>
        <w:ind w:left="1724" w:hanging="360"/>
      </w:pPr>
      <w:rPr>
        <w:rFonts w:ascii="Courier New" w:hAnsi="Courier New" w:cs="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cs="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cs="Courier New" w:hint="default"/>
      </w:rPr>
    </w:lvl>
    <w:lvl w:ilvl="8" w:tplc="04080005">
      <w:start w:val="1"/>
      <w:numFmt w:val="bullet"/>
      <w:lvlText w:val=""/>
      <w:lvlJc w:val="left"/>
      <w:pPr>
        <w:ind w:left="6764" w:hanging="360"/>
      </w:pPr>
      <w:rPr>
        <w:rFonts w:ascii="Wingdings" w:hAnsi="Wingdings" w:hint="default"/>
      </w:rPr>
    </w:lvl>
  </w:abstractNum>
  <w:abstractNum w:abstractNumId="6">
    <w:nsid w:val="5E6D526C"/>
    <w:multiLevelType w:val="hybridMultilevel"/>
    <w:tmpl w:val="00A0602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7AD781F"/>
    <w:multiLevelType w:val="hybridMultilevel"/>
    <w:tmpl w:val="D2FA7F9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1B41"/>
    <w:rsid w:val="00006123"/>
    <w:rsid w:val="0001342F"/>
    <w:rsid w:val="00014108"/>
    <w:rsid w:val="00014943"/>
    <w:rsid w:val="000240D7"/>
    <w:rsid w:val="000351A1"/>
    <w:rsid w:val="00036354"/>
    <w:rsid w:val="000465AF"/>
    <w:rsid w:val="00051008"/>
    <w:rsid w:val="00054FC1"/>
    <w:rsid w:val="000B37D1"/>
    <w:rsid w:val="00104EAA"/>
    <w:rsid w:val="00114EFD"/>
    <w:rsid w:val="00123DEC"/>
    <w:rsid w:val="0013277B"/>
    <w:rsid w:val="001351F8"/>
    <w:rsid w:val="00151494"/>
    <w:rsid w:val="00193033"/>
    <w:rsid w:val="001D2508"/>
    <w:rsid w:val="00201808"/>
    <w:rsid w:val="002303A5"/>
    <w:rsid w:val="00231EDC"/>
    <w:rsid w:val="00237E0E"/>
    <w:rsid w:val="002414FB"/>
    <w:rsid w:val="00257DA5"/>
    <w:rsid w:val="0027570C"/>
    <w:rsid w:val="00275744"/>
    <w:rsid w:val="00280F83"/>
    <w:rsid w:val="0028144A"/>
    <w:rsid w:val="00285D65"/>
    <w:rsid w:val="002A3AD9"/>
    <w:rsid w:val="002B0A6B"/>
    <w:rsid w:val="002C2FA1"/>
    <w:rsid w:val="003071F3"/>
    <w:rsid w:val="00317176"/>
    <w:rsid w:val="003221D5"/>
    <w:rsid w:val="00325DD5"/>
    <w:rsid w:val="00337C57"/>
    <w:rsid w:val="00340368"/>
    <w:rsid w:val="00366C6A"/>
    <w:rsid w:val="00371EDC"/>
    <w:rsid w:val="00391B76"/>
    <w:rsid w:val="003B34CD"/>
    <w:rsid w:val="003B75D7"/>
    <w:rsid w:val="003D23F0"/>
    <w:rsid w:val="003D7134"/>
    <w:rsid w:val="004125B3"/>
    <w:rsid w:val="00412882"/>
    <w:rsid w:val="004150B6"/>
    <w:rsid w:val="004213C8"/>
    <w:rsid w:val="00423185"/>
    <w:rsid w:val="00433036"/>
    <w:rsid w:val="00441C34"/>
    <w:rsid w:val="00455B6C"/>
    <w:rsid w:val="00455D11"/>
    <w:rsid w:val="004650C9"/>
    <w:rsid w:val="00467D6B"/>
    <w:rsid w:val="004724BD"/>
    <w:rsid w:val="004954C9"/>
    <w:rsid w:val="004A08B5"/>
    <w:rsid w:val="004A7896"/>
    <w:rsid w:val="004E36CC"/>
    <w:rsid w:val="004E6833"/>
    <w:rsid w:val="00503070"/>
    <w:rsid w:val="00506BF2"/>
    <w:rsid w:val="005162D2"/>
    <w:rsid w:val="00542B7F"/>
    <w:rsid w:val="0054506F"/>
    <w:rsid w:val="00567019"/>
    <w:rsid w:val="005812DF"/>
    <w:rsid w:val="005A3573"/>
    <w:rsid w:val="005A79F8"/>
    <w:rsid w:val="005B4CBB"/>
    <w:rsid w:val="005D1ED4"/>
    <w:rsid w:val="00613129"/>
    <w:rsid w:val="00635887"/>
    <w:rsid w:val="00641460"/>
    <w:rsid w:val="00652024"/>
    <w:rsid w:val="006537E3"/>
    <w:rsid w:val="0067226B"/>
    <w:rsid w:val="00682E93"/>
    <w:rsid w:val="00694B98"/>
    <w:rsid w:val="006C6180"/>
    <w:rsid w:val="006D2C68"/>
    <w:rsid w:val="006D4CA2"/>
    <w:rsid w:val="006F75F6"/>
    <w:rsid w:val="00715794"/>
    <w:rsid w:val="00727401"/>
    <w:rsid w:val="00741FA2"/>
    <w:rsid w:val="007440AD"/>
    <w:rsid w:val="007513B3"/>
    <w:rsid w:val="00757873"/>
    <w:rsid w:val="007835D8"/>
    <w:rsid w:val="007836F1"/>
    <w:rsid w:val="007A2668"/>
    <w:rsid w:val="007B048C"/>
    <w:rsid w:val="007B412D"/>
    <w:rsid w:val="007E281B"/>
    <w:rsid w:val="007F3FBB"/>
    <w:rsid w:val="00807260"/>
    <w:rsid w:val="00807444"/>
    <w:rsid w:val="0081774A"/>
    <w:rsid w:val="00861D9D"/>
    <w:rsid w:val="008A11EF"/>
    <w:rsid w:val="008A64E6"/>
    <w:rsid w:val="00907EDD"/>
    <w:rsid w:val="009108B3"/>
    <w:rsid w:val="00925E56"/>
    <w:rsid w:val="009261EB"/>
    <w:rsid w:val="00936D0D"/>
    <w:rsid w:val="009629E1"/>
    <w:rsid w:val="0096565A"/>
    <w:rsid w:val="00974E59"/>
    <w:rsid w:val="00991D08"/>
    <w:rsid w:val="009976A1"/>
    <w:rsid w:val="009A1B41"/>
    <w:rsid w:val="009B59DD"/>
    <w:rsid w:val="009D303C"/>
    <w:rsid w:val="009E7270"/>
    <w:rsid w:val="009F1C13"/>
    <w:rsid w:val="00A12604"/>
    <w:rsid w:val="00A443F1"/>
    <w:rsid w:val="00A70DDA"/>
    <w:rsid w:val="00A96272"/>
    <w:rsid w:val="00AB0FA2"/>
    <w:rsid w:val="00AB798A"/>
    <w:rsid w:val="00AC0DAE"/>
    <w:rsid w:val="00AC1439"/>
    <w:rsid w:val="00AC3B24"/>
    <w:rsid w:val="00AC4C5D"/>
    <w:rsid w:val="00AC4DF9"/>
    <w:rsid w:val="00B06693"/>
    <w:rsid w:val="00B10BC9"/>
    <w:rsid w:val="00B13A54"/>
    <w:rsid w:val="00B21077"/>
    <w:rsid w:val="00B25D38"/>
    <w:rsid w:val="00B34685"/>
    <w:rsid w:val="00B37C65"/>
    <w:rsid w:val="00B45865"/>
    <w:rsid w:val="00B47821"/>
    <w:rsid w:val="00B508B9"/>
    <w:rsid w:val="00BA05C2"/>
    <w:rsid w:val="00BA6C6E"/>
    <w:rsid w:val="00BB0D05"/>
    <w:rsid w:val="00BC4CC8"/>
    <w:rsid w:val="00BE1E3B"/>
    <w:rsid w:val="00C108A3"/>
    <w:rsid w:val="00C13C46"/>
    <w:rsid w:val="00C14771"/>
    <w:rsid w:val="00C20A4C"/>
    <w:rsid w:val="00C22C31"/>
    <w:rsid w:val="00C27498"/>
    <w:rsid w:val="00C32269"/>
    <w:rsid w:val="00C630AD"/>
    <w:rsid w:val="00C73405"/>
    <w:rsid w:val="00C9503E"/>
    <w:rsid w:val="00CA1507"/>
    <w:rsid w:val="00CA7652"/>
    <w:rsid w:val="00CD2398"/>
    <w:rsid w:val="00CD30F5"/>
    <w:rsid w:val="00CD6F34"/>
    <w:rsid w:val="00D0140D"/>
    <w:rsid w:val="00D017B2"/>
    <w:rsid w:val="00D54D7F"/>
    <w:rsid w:val="00DA42A8"/>
    <w:rsid w:val="00DC1281"/>
    <w:rsid w:val="00DD3C0F"/>
    <w:rsid w:val="00DD3CC5"/>
    <w:rsid w:val="00E0266E"/>
    <w:rsid w:val="00E13EAD"/>
    <w:rsid w:val="00E25E56"/>
    <w:rsid w:val="00E42B19"/>
    <w:rsid w:val="00E45222"/>
    <w:rsid w:val="00EA62F2"/>
    <w:rsid w:val="00EC3A2F"/>
    <w:rsid w:val="00F02AB0"/>
    <w:rsid w:val="00F23469"/>
    <w:rsid w:val="00F55FD0"/>
    <w:rsid w:val="00F75ABB"/>
    <w:rsid w:val="00F84AAC"/>
    <w:rsid w:val="00F960A4"/>
    <w:rsid w:val="00FA3CEF"/>
    <w:rsid w:val="00FA7206"/>
    <w:rsid w:val="00FB6A61"/>
    <w:rsid w:val="00FC4BFE"/>
    <w:rsid w:val="00FF32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76"/>
  </w:style>
  <w:style w:type="paragraph" w:styleId="1">
    <w:name w:val="heading 1"/>
    <w:basedOn w:val="a"/>
    <w:next w:val="a"/>
    <w:link w:val="1Char"/>
    <w:qFormat/>
    <w:rsid w:val="0054506F"/>
    <w:pPr>
      <w:keepNext/>
      <w:tabs>
        <w:tab w:val="left" w:pos="0"/>
      </w:tabs>
      <w:spacing w:after="0" w:line="240" w:lineRule="auto"/>
      <w:outlineLvl w:val="0"/>
    </w:pPr>
    <w:rPr>
      <w:rFonts w:ascii="Times New Roman" w:eastAsia="Times New Roman" w:hAnsi="Times New Roman" w:cs="Times New Roman"/>
      <w:b/>
      <w:sz w:val="28"/>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7821"/>
    <w:pPr>
      <w:spacing w:after="0" w:line="240" w:lineRule="auto"/>
    </w:pPr>
  </w:style>
  <w:style w:type="character" w:customStyle="1" w:styleId="1Char">
    <w:name w:val="Επικεφαλίδα 1 Char"/>
    <w:basedOn w:val="a0"/>
    <w:link w:val="1"/>
    <w:rsid w:val="0054506F"/>
    <w:rPr>
      <w:rFonts w:ascii="Times New Roman" w:eastAsia="Times New Roman" w:hAnsi="Times New Roman" w:cs="Times New Roman"/>
      <w:b/>
      <w:sz w:val="28"/>
      <w:szCs w:val="20"/>
      <w:u w:val="single"/>
      <w:lang w:eastAsia="el-GR"/>
    </w:rPr>
  </w:style>
  <w:style w:type="character" w:styleId="-">
    <w:name w:val="Hyperlink"/>
    <w:unhideWhenUsed/>
    <w:rsid w:val="0054506F"/>
    <w:rPr>
      <w:color w:val="0000FF"/>
      <w:u w:val="single"/>
    </w:rPr>
  </w:style>
  <w:style w:type="paragraph" w:styleId="Web">
    <w:name w:val="Normal (Web)"/>
    <w:basedOn w:val="a"/>
    <w:semiHidden/>
    <w:unhideWhenUsed/>
    <w:rsid w:val="0054506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ody Text Indent"/>
    <w:basedOn w:val="a"/>
    <w:link w:val="Char"/>
    <w:semiHidden/>
    <w:unhideWhenUsed/>
    <w:rsid w:val="0054506F"/>
    <w:pPr>
      <w:spacing w:after="0" w:line="240" w:lineRule="auto"/>
      <w:ind w:left="360"/>
    </w:pPr>
    <w:rPr>
      <w:rFonts w:ascii="Times New Roman" w:eastAsia="Times New Roman" w:hAnsi="Times New Roman" w:cs="Times New Roman"/>
      <w:sz w:val="28"/>
      <w:szCs w:val="20"/>
      <w:lang w:eastAsia="el-GR"/>
    </w:rPr>
  </w:style>
  <w:style w:type="character" w:customStyle="1" w:styleId="Char">
    <w:name w:val="Σώμα κείμενου με εσοχή Char"/>
    <w:basedOn w:val="a0"/>
    <w:link w:val="a4"/>
    <w:semiHidden/>
    <w:rsid w:val="0054506F"/>
    <w:rPr>
      <w:rFonts w:ascii="Times New Roman" w:eastAsia="Times New Roman" w:hAnsi="Times New Roman" w:cs="Times New Roman"/>
      <w:sz w:val="28"/>
      <w:szCs w:val="20"/>
      <w:lang w:eastAsia="el-GR"/>
    </w:rPr>
  </w:style>
  <w:style w:type="character" w:customStyle="1" w:styleId="Char0">
    <w:name w:val="ΟΣ_παρ_κειμένου Char"/>
    <w:link w:val="a5"/>
    <w:locked/>
    <w:rsid w:val="0054506F"/>
    <w:rPr>
      <w:rFonts w:ascii="Tahoma" w:hAnsi="Tahoma" w:cs="Tahoma"/>
    </w:rPr>
  </w:style>
  <w:style w:type="paragraph" w:customStyle="1" w:styleId="a5">
    <w:name w:val="ΟΣ_παρ_κειμένου"/>
    <w:basedOn w:val="a"/>
    <w:link w:val="Char0"/>
    <w:rsid w:val="0054506F"/>
    <w:pPr>
      <w:spacing w:before="120" w:after="0" w:line="340" w:lineRule="atLeast"/>
      <w:jc w:val="both"/>
    </w:pPr>
    <w:rPr>
      <w:rFonts w:ascii="Tahoma" w:hAnsi="Tahoma" w:cs="Tahoma"/>
    </w:rPr>
  </w:style>
  <w:style w:type="paragraph" w:styleId="a6">
    <w:name w:val="List Paragraph"/>
    <w:basedOn w:val="a"/>
    <w:uiPriority w:val="34"/>
    <w:qFormat/>
    <w:rsid w:val="00991D08"/>
    <w:pPr>
      <w:ind w:left="720"/>
      <w:contextualSpacing/>
    </w:pPr>
  </w:style>
  <w:style w:type="paragraph" w:styleId="a7">
    <w:name w:val="Balloon Text"/>
    <w:basedOn w:val="a"/>
    <w:link w:val="Char1"/>
    <w:uiPriority w:val="99"/>
    <w:semiHidden/>
    <w:unhideWhenUsed/>
    <w:rsid w:val="009108B3"/>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108B3"/>
    <w:rPr>
      <w:rFonts w:ascii="Tahoma" w:hAnsi="Tahoma" w:cs="Tahoma"/>
      <w:sz w:val="16"/>
      <w:szCs w:val="16"/>
    </w:rPr>
  </w:style>
  <w:style w:type="paragraph" w:styleId="a8">
    <w:name w:val="header"/>
    <w:basedOn w:val="a"/>
    <w:link w:val="Char2"/>
    <w:uiPriority w:val="99"/>
    <w:unhideWhenUsed/>
    <w:rsid w:val="00C14771"/>
    <w:pPr>
      <w:tabs>
        <w:tab w:val="center" w:pos="4153"/>
        <w:tab w:val="right" w:pos="8306"/>
      </w:tabs>
      <w:spacing w:after="0" w:line="240" w:lineRule="auto"/>
    </w:pPr>
  </w:style>
  <w:style w:type="character" w:customStyle="1" w:styleId="Char2">
    <w:name w:val="Κεφαλίδα Char"/>
    <w:basedOn w:val="a0"/>
    <w:link w:val="a8"/>
    <w:uiPriority w:val="99"/>
    <w:rsid w:val="00C14771"/>
  </w:style>
  <w:style w:type="paragraph" w:styleId="a9">
    <w:name w:val="footer"/>
    <w:basedOn w:val="a"/>
    <w:link w:val="Char3"/>
    <w:uiPriority w:val="99"/>
    <w:unhideWhenUsed/>
    <w:rsid w:val="00C14771"/>
    <w:pPr>
      <w:tabs>
        <w:tab w:val="center" w:pos="4153"/>
        <w:tab w:val="right" w:pos="8306"/>
      </w:tabs>
      <w:spacing w:after="0" w:line="240" w:lineRule="auto"/>
    </w:pPr>
  </w:style>
  <w:style w:type="character" w:customStyle="1" w:styleId="Char3">
    <w:name w:val="Υποσέλιδο Char"/>
    <w:basedOn w:val="a0"/>
    <w:link w:val="a9"/>
    <w:uiPriority w:val="99"/>
    <w:rsid w:val="00C14771"/>
  </w:style>
  <w:style w:type="character" w:customStyle="1" w:styleId="UnresolvedMention">
    <w:name w:val="Unresolved Mention"/>
    <w:basedOn w:val="a0"/>
    <w:uiPriority w:val="99"/>
    <w:semiHidden/>
    <w:unhideWhenUsed/>
    <w:rsid w:val="0075787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290658">
      <w:bodyDiv w:val="1"/>
      <w:marLeft w:val="0"/>
      <w:marRight w:val="0"/>
      <w:marTop w:val="0"/>
      <w:marBottom w:val="0"/>
      <w:divBdr>
        <w:top w:val="none" w:sz="0" w:space="0" w:color="auto"/>
        <w:left w:val="none" w:sz="0" w:space="0" w:color="auto"/>
        <w:bottom w:val="none" w:sz="0" w:space="0" w:color="auto"/>
        <w:right w:val="none" w:sz="0" w:space="0" w:color="auto"/>
      </w:divBdr>
    </w:div>
    <w:div w:id="187986304">
      <w:bodyDiv w:val="1"/>
      <w:marLeft w:val="0"/>
      <w:marRight w:val="0"/>
      <w:marTop w:val="0"/>
      <w:marBottom w:val="0"/>
      <w:divBdr>
        <w:top w:val="none" w:sz="0" w:space="0" w:color="auto"/>
        <w:left w:val="none" w:sz="0" w:space="0" w:color="auto"/>
        <w:bottom w:val="none" w:sz="0" w:space="0" w:color="auto"/>
        <w:right w:val="none" w:sz="0" w:space="0" w:color="auto"/>
      </w:divBdr>
    </w:div>
    <w:div w:id="310141397">
      <w:bodyDiv w:val="1"/>
      <w:marLeft w:val="0"/>
      <w:marRight w:val="0"/>
      <w:marTop w:val="0"/>
      <w:marBottom w:val="0"/>
      <w:divBdr>
        <w:top w:val="none" w:sz="0" w:space="0" w:color="auto"/>
        <w:left w:val="none" w:sz="0" w:space="0" w:color="auto"/>
        <w:bottom w:val="none" w:sz="0" w:space="0" w:color="auto"/>
        <w:right w:val="none" w:sz="0" w:space="0" w:color="auto"/>
      </w:divBdr>
    </w:div>
    <w:div w:id="455564144">
      <w:bodyDiv w:val="1"/>
      <w:marLeft w:val="0"/>
      <w:marRight w:val="0"/>
      <w:marTop w:val="0"/>
      <w:marBottom w:val="0"/>
      <w:divBdr>
        <w:top w:val="none" w:sz="0" w:space="0" w:color="auto"/>
        <w:left w:val="none" w:sz="0" w:space="0" w:color="auto"/>
        <w:bottom w:val="none" w:sz="0" w:space="0" w:color="auto"/>
        <w:right w:val="none" w:sz="0" w:space="0" w:color="auto"/>
      </w:divBdr>
    </w:div>
    <w:div w:id="466970429">
      <w:bodyDiv w:val="1"/>
      <w:marLeft w:val="0"/>
      <w:marRight w:val="0"/>
      <w:marTop w:val="0"/>
      <w:marBottom w:val="0"/>
      <w:divBdr>
        <w:top w:val="none" w:sz="0" w:space="0" w:color="auto"/>
        <w:left w:val="none" w:sz="0" w:space="0" w:color="auto"/>
        <w:bottom w:val="none" w:sz="0" w:space="0" w:color="auto"/>
        <w:right w:val="none" w:sz="0" w:space="0" w:color="auto"/>
      </w:divBdr>
    </w:div>
    <w:div w:id="694186931">
      <w:bodyDiv w:val="1"/>
      <w:marLeft w:val="0"/>
      <w:marRight w:val="0"/>
      <w:marTop w:val="0"/>
      <w:marBottom w:val="0"/>
      <w:divBdr>
        <w:top w:val="none" w:sz="0" w:space="0" w:color="auto"/>
        <w:left w:val="none" w:sz="0" w:space="0" w:color="auto"/>
        <w:bottom w:val="none" w:sz="0" w:space="0" w:color="auto"/>
        <w:right w:val="none" w:sz="0" w:space="0" w:color="auto"/>
      </w:divBdr>
    </w:div>
    <w:div w:id="710959668">
      <w:bodyDiv w:val="1"/>
      <w:marLeft w:val="0"/>
      <w:marRight w:val="0"/>
      <w:marTop w:val="0"/>
      <w:marBottom w:val="0"/>
      <w:divBdr>
        <w:top w:val="none" w:sz="0" w:space="0" w:color="auto"/>
        <w:left w:val="none" w:sz="0" w:space="0" w:color="auto"/>
        <w:bottom w:val="none" w:sz="0" w:space="0" w:color="auto"/>
        <w:right w:val="none" w:sz="0" w:space="0" w:color="auto"/>
      </w:divBdr>
    </w:div>
    <w:div w:id="1007831728">
      <w:bodyDiv w:val="1"/>
      <w:marLeft w:val="0"/>
      <w:marRight w:val="0"/>
      <w:marTop w:val="0"/>
      <w:marBottom w:val="0"/>
      <w:divBdr>
        <w:top w:val="none" w:sz="0" w:space="0" w:color="auto"/>
        <w:left w:val="none" w:sz="0" w:space="0" w:color="auto"/>
        <w:bottom w:val="none" w:sz="0" w:space="0" w:color="auto"/>
        <w:right w:val="none" w:sz="0" w:space="0" w:color="auto"/>
      </w:divBdr>
    </w:div>
    <w:div w:id="1037044632">
      <w:bodyDiv w:val="1"/>
      <w:marLeft w:val="0"/>
      <w:marRight w:val="0"/>
      <w:marTop w:val="0"/>
      <w:marBottom w:val="0"/>
      <w:divBdr>
        <w:top w:val="none" w:sz="0" w:space="0" w:color="auto"/>
        <w:left w:val="none" w:sz="0" w:space="0" w:color="auto"/>
        <w:bottom w:val="none" w:sz="0" w:space="0" w:color="auto"/>
        <w:right w:val="none" w:sz="0" w:space="0" w:color="auto"/>
      </w:divBdr>
    </w:div>
    <w:div w:id="1383207975">
      <w:bodyDiv w:val="1"/>
      <w:marLeft w:val="0"/>
      <w:marRight w:val="0"/>
      <w:marTop w:val="0"/>
      <w:marBottom w:val="0"/>
      <w:divBdr>
        <w:top w:val="none" w:sz="0" w:space="0" w:color="auto"/>
        <w:left w:val="none" w:sz="0" w:space="0" w:color="auto"/>
        <w:bottom w:val="none" w:sz="0" w:space="0" w:color="auto"/>
        <w:right w:val="none" w:sz="0" w:space="0" w:color="auto"/>
      </w:divBdr>
    </w:div>
    <w:div w:id="1672370470">
      <w:bodyDiv w:val="1"/>
      <w:marLeft w:val="0"/>
      <w:marRight w:val="0"/>
      <w:marTop w:val="0"/>
      <w:marBottom w:val="0"/>
      <w:divBdr>
        <w:top w:val="none" w:sz="0" w:space="0" w:color="auto"/>
        <w:left w:val="none" w:sz="0" w:space="0" w:color="auto"/>
        <w:bottom w:val="none" w:sz="0" w:space="0" w:color="auto"/>
        <w:right w:val="none" w:sz="0" w:space="0" w:color="auto"/>
      </w:divBdr>
    </w:div>
    <w:div w:id="1693723214">
      <w:bodyDiv w:val="1"/>
      <w:marLeft w:val="0"/>
      <w:marRight w:val="0"/>
      <w:marTop w:val="0"/>
      <w:marBottom w:val="0"/>
      <w:divBdr>
        <w:top w:val="none" w:sz="0" w:space="0" w:color="auto"/>
        <w:left w:val="none" w:sz="0" w:space="0" w:color="auto"/>
        <w:bottom w:val="none" w:sz="0" w:space="0" w:color="auto"/>
        <w:right w:val="none" w:sz="0" w:space="0" w:color="auto"/>
      </w:divBdr>
    </w:div>
    <w:div w:id="16973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feioprosopikou@paros.gr" TargetMode="External"/><Relationship Id="rId13" Type="http://schemas.openxmlformats.org/officeDocument/2006/relationships/hyperlink" Target="mailto:prosl.enstasi@asep.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sox@asep.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ep.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imos.paros.gr" TargetMode="External"/><Relationship Id="rId4" Type="http://schemas.openxmlformats.org/officeDocument/2006/relationships/webSettings" Target="webSettings.xml"/><Relationship Id="rId9" Type="http://schemas.openxmlformats.org/officeDocument/2006/relationships/hyperlink" Target="http://dimos.paros.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5369</Words>
  <Characters>28995</Characters>
  <Application>Microsoft Office Word</Application>
  <DocSecurity>0</DocSecurity>
  <Lines>241</Lines>
  <Paragraphs>68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lapostolopoulou</dc:creator>
  <cp:lastModifiedBy>lapostolopoulou</cp:lastModifiedBy>
  <cp:revision>2</cp:revision>
  <cp:lastPrinted>2024-05-15T10:38:00Z</cp:lastPrinted>
  <dcterms:created xsi:type="dcterms:W3CDTF">2024-05-15T10:40:00Z</dcterms:created>
  <dcterms:modified xsi:type="dcterms:W3CDTF">2024-05-15T10:40:00Z</dcterms:modified>
</cp:coreProperties>
</file>